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ascii="楷体" w:hAnsi="楷体" w:eastAsia="楷体" w:cs="楷体"/>
          <w:color w:val="953734"/>
          <w:sz w:val="30"/>
          <w:szCs w:val="30"/>
          <w:bdr w:val="none" w:color="auto" w:sz="0" w:space="0"/>
        </w:rPr>
        <w:t>依学考招生简章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楷体" w:hAnsi="楷体" w:eastAsia="楷体" w:cs="楷体"/>
          <w:color w:val="953734"/>
          <w:sz w:val="30"/>
          <w:szCs w:val="30"/>
          <w:bdr w:val="none" w:color="auto" w:sz="0" w:space="0"/>
        </w:rPr>
        <w:t>“3+课程技能证书”招生简章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楷体" w:hAnsi="楷体" w:eastAsia="楷体" w:cs="楷体"/>
          <w:kern w:val="0"/>
          <w:sz w:val="28"/>
          <w:szCs w:val="28"/>
          <w:bdr w:val="none" w:color="auto" w:sz="0" w:space="0"/>
          <w:lang w:val="en-US" w:eastAsia="zh-CN" w:bidi="ar"/>
        </w:rPr>
        <w:t>学院简介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95275" cy="2952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招生代码： 12765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招生批次：高职专科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院校性质：公    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办学地点：汕尾市城区文德路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汕尾职业技术学院2001年创建，是一所公办全日制普通高等职业院校。学校座落在善美之城—汕尾，蓝天碧海、风光旖旎，是一座年轻而美丽的粤东滨海城市，广东省文明城市提名城市。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学校设有8个系部，开设43个专业，拥有广东省新型研发机构—汕尾市创新工业设计研究院和汕尾市海洋产业研究院，并设有博士后科研工作站、深汕创新创业基地、人才驿站。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学校秉持“厚德笃学，求真尚能”的校训，全力推进“扩容、提质、强服务”和“双高”院校建设工作，深化产教融合、校企合作，培养德智体美劳全面发展的高素质应用型人才。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楷体" w:hAnsi="楷体" w:eastAsia="楷体" w:cs="楷体"/>
          <w:color w:val="953734"/>
          <w:sz w:val="27"/>
          <w:szCs w:val="27"/>
          <w:bdr w:val="none" w:color="auto" w:sz="0" w:space="0"/>
        </w:rPr>
        <w:t>祝各位考生及家人健康平安，万事胜意！待到春花烂漫时，汕职与你，不见不散。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楷体" w:hAnsi="楷体" w:eastAsia="楷体" w:cs="楷体"/>
          <w:kern w:val="0"/>
          <w:sz w:val="28"/>
          <w:szCs w:val="28"/>
          <w:bdr w:val="none" w:color="auto" w:sz="0" w:space="0"/>
          <w:lang w:val="en-US" w:eastAsia="zh-CN" w:bidi="ar"/>
        </w:rPr>
        <w:t>招生对象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sz w:val="24"/>
          <w:szCs w:val="24"/>
          <w:bdr w:val="none" w:color="auto" w:sz="0" w:space="0"/>
        </w:rPr>
        <w:t>依学考招生对象：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632423"/>
          <w:spacing w:val="23"/>
          <w:sz w:val="24"/>
          <w:szCs w:val="24"/>
          <w:bdr w:val="none" w:color="auto" w:sz="0" w:space="0"/>
        </w:rPr>
        <w:t>高三年级参加学业水平考试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sz w:val="24"/>
          <w:szCs w:val="24"/>
          <w:bdr w:val="none" w:color="auto" w:sz="0" w:space="0"/>
        </w:rPr>
        <w:t>“3+技能证书招生对象”：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632423"/>
          <w:spacing w:val="23"/>
          <w:sz w:val="24"/>
          <w:szCs w:val="24"/>
          <w:bdr w:val="none" w:color="auto" w:sz="0" w:space="0"/>
        </w:rPr>
        <w:t>中职应往届毕业生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sz w:val="24"/>
          <w:szCs w:val="24"/>
          <w:bdr w:val="none" w:color="auto" w:sz="0" w:space="0"/>
        </w:rPr>
        <w:t>艺术类招生对象：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632423"/>
          <w:spacing w:val="23"/>
          <w:sz w:val="24"/>
          <w:szCs w:val="24"/>
          <w:bdr w:val="none" w:color="auto" w:sz="0" w:space="0"/>
        </w:rPr>
        <w:t>参加省美术、音乐统考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</w:t>
      </w:r>
      <w:r>
        <w:rPr>
          <w:rFonts w:hint="eastAsia" w:ascii="楷体" w:hAnsi="楷体" w:eastAsia="楷体" w:cs="楷体"/>
          <w:kern w:val="0"/>
          <w:sz w:val="28"/>
          <w:szCs w:val="28"/>
          <w:bdr w:val="none" w:color="auto" w:sz="0" w:space="0"/>
          <w:lang w:val="en-US" w:eastAsia="zh-CN" w:bidi="ar"/>
        </w:rPr>
        <w:t>招生专业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1913"/>
        <w:gridCol w:w="3986"/>
        <w:gridCol w:w="2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2020年依学考文科招生计划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智能产品开发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590101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食品加工技术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630701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市场营销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630601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工商企业管理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旅游管理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630801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电子商务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语文教育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690206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650403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公共文化服务与管理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英语教育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数学教育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大数据技术与应用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学前教育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动漫制作技术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2020年依学考理科招生计划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智能产品开发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590101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食品加工技术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数学教育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大数据技术与应用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动漫制作技术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2020年依学考美术招生计划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美术教育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650109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室内艺术设计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650102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视觉传播设计与制作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2020年依学考音乐招生计划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音乐教育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2020年“3+技能证书”招生计划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电气自动化技术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电子信息工程技术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智能产品开发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560301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机电一体化技术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690206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行政管理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670301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文秘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650403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公共文化服务与管理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商务英语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旅游英语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630501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国际贸易实务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计算机应用技术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大数据技术与应用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软件技术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计算机网络技术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670102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学前教育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(师范)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610207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动漫制作技术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953734" w:sz="6" w:space="0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2020年退役军人招生计划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专业代号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专业名称（方向）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学费年</w:t>
            </w:r>
            <w:r>
              <w:rPr>
                <w:rFonts w:hint="eastAsia" w:ascii="楷体" w:hAnsi="楷体" w:eastAsia="楷体" w:cs="楷体"/>
                <w:sz w:val="20"/>
                <w:szCs w:val="20"/>
                <w:bdr w:val="none" w:color="auto" w:sz="0" w:space="0"/>
              </w:rPr>
              <w:t>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single" w:color="953734" w:sz="6" w:space="0"/>
              <w:bottom w:val="single" w:color="953734" w:sz="6" w:space="0"/>
              <w:right w:val="single" w:color="953734" w:sz="6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630302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953734" w:sz="6" w:space="0"/>
              <w:right w:val="single" w:color="953734" w:sz="6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  <w:bdr w:val="none" w:color="auto" w:sz="0" w:space="0"/>
              </w:rPr>
              <w:t>5250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楷体" w:hAnsi="楷体" w:eastAsia="楷体" w:cs="楷体"/>
          <w:color w:val="953734"/>
          <w:sz w:val="21"/>
          <w:szCs w:val="21"/>
          <w:bdr w:val="none" w:color="auto" w:sz="0" w:space="0"/>
        </w:rPr>
        <w:t>注：以上专业计划以广东省考试院《招生目录》为准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953734"/>
          <w:bdr w:val="none" w:color="auto" w:sz="0" w:space="0"/>
        </w:rPr>
        <w:t>1、建议选择</w:t>
      </w:r>
      <w:r>
        <w:rPr>
          <w:color w:val="000000"/>
          <w:bdr w:val="none" w:color="auto" w:sz="0" w:space="0"/>
        </w:rPr>
        <w:t>服从专业调剂</w:t>
      </w:r>
      <w:r>
        <w:rPr>
          <w:color w:val="953734"/>
          <w:bdr w:val="none" w:color="auto" w:sz="0" w:space="0"/>
        </w:rPr>
        <w:t>，减少投档后因专业志愿不服从退档，增加被我院录取的机会。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color w:val="953734"/>
          <w:bdr w:val="none" w:color="auto" w:sz="0" w:space="0"/>
        </w:rPr>
        <w:t>2、因专业志愿顺序或其他原因，在政策范围内</w:t>
      </w:r>
      <w:r>
        <w:rPr>
          <w:color w:val="000000"/>
          <w:bdr w:val="none" w:color="auto" w:sz="0" w:space="0"/>
        </w:rPr>
        <w:t>可申请转专业</w:t>
      </w:r>
      <w:r>
        <w:rPr>
          <w:color w:val="953734"/>
          <w:bdr w:val="none" w:color="auto" w:sz="0" w:space="0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楷体" w:hAnsi="楷体" w:eastAsia="楷体" w:cs="楷体"/>
          <w:kern w:val="0"/>
          <w:sz w:val="28"/>
          <w:szCs w:val="28"/>
          <w:bdr w:val="none" w:color="auto" w:sz="0" w:space="0"/>
          <w:lang w:val="en-US" w:eastAsia="zh-CN" w:bidi="ar"/>
        </w:rPr>
        <w:t>2019年录取最低分数线及排位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专科依据普通高中学业水平考试成绩</w:t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文科类：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最低录取分数158分。排位：84070</w:t>
      </w:r>
      <w:r>
        <w:rPr>
          <w:sz w:val="24"/>
          <w:szCs w:val="24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理科类：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最低录取分数102分。排位：88740</w:t>
      </w:r>
      <w:r>
        <w:rPr>
          <w:sz w:val="24"/>
          <w:szCs w:val="24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美术类：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最低录取分数100分。排位：42314</w:t>
      </w:r>
      <w:r>
        <w:rPr>
          <w:sz w:val="24"/>
          <w:szCs w:val="24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音乐类：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最低录取分数138分。排位：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3+技能证书（高职）：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文化科总分94分，并取得广东省中等职业技术教育专业技能课程考试合格证书。</w:t>
      </w:r>
      <w:r>
        <w:rPr>
          <w:rFonts w:hint="eastAsia" w:ascii="楷体" w:hAnsi="楷体" w:eastAsia="楷体" w:cs="楷体"/>
          <w:color w:val="953734"/>
          <w:sz w:val="24"/>
          <w:szCs w:val="24"/>
          <w:bdr w:val="none" w:color="auto" w:sz="0" w:space="0"/>
        </w:rPr>
        <w:t>排位：</w:t>
      </w:r>
      <w:r>
        <w:rPr>
          <w:rFonts w:hint="eastAsia" w:ascii="楷体" w:hAnsi="楷体" w:eastAsia="楷体" w:cs="楷体"/>
          <w:color w:val="353535"/>
          <w:sz w:val="24"/>
          <w:szCs w:val="24"/>
          <w:bdr w:val="none" w:color="auto" w:sz="0" w:space="0"/>
        </w:rPr>
        <w:t>50018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95750" cy="40957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公众号ID：</w:t>
      </w:r>
      <w:r>
        <w:rPr>
          <w:rFonts w:ascii="宋体" w:hAnsi="宋体" w:eastAsia="宋体" w:cs="宋体"/>
          <w:color w:val="353535"/>
          <w:kern w:val="0"/>
          <w:sz w:val="24"/>
          <w:szCs w:val="24"/>
          <w:bdr w:val="none" w:color="auto" w:sz="0" w:space="0"/>
          <w:lang w:val="en-US" w:eastAsia="zh-CN" w:bidi="ar"/>
        </w:rPr>
        <w:t>SWVTC12765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spacing w:val="8"/>
          <w:bdr w:val="none" w:color="auto" w:sz="0" w:space="0"/>
        </w:rPr>
        <w:t>扫码关注最新动态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color w:val="953734"/>
          <w:spacing w:val="8"/>
          <w:sz w:val="21"/>
          <w:szCs w:val="21"/>
          <w:bdr w:val="none" w:color="auto" w:sz="0" w:space="0"/>
        </w:rPr>
        <w:t>联系我们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953734"/>
          <w:kern w:val="0"/>
          <w:sz w:val="21"/>
          <w:szCs w:val="21"/>
          <w:bdr w:val="none" w:color="auto" w:sz="0" w:space="0"/>
          <w:lang w:val="en-US" w:eastAsia="zh-CN" w:bidi="ar"/>
        </w:rPr>
        <w:t>电话：06603386864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color w:val="953734"/>
          <w:spacing w:val="8"/>
          <w:sz w:val="21"/>
          <w:szCs w:val="21"/>
          <w:bdr w:val="none" w:color="auto" w:sz="0" w:space="0"/>
        </w:rPr>
        <w:t>QQ ：326520117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color w:val="953734"/>
          <w:spacing w:val="8"/>
          <w:sz w:val="21"/>
          <w:szCs w:val="21"/>
          <w:bdr w:val="none" w:color="auto" w:sz="0" w:space="0"/>
        </w:rPr>
        <w:t>地址：广东省汕尾市城区文德路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color w:val="953734"/>
          <w:spacing w:val="8"/>
          <w:sz w:val="21"/>
          <w:szCs w:val="21"/>
          <w:bdr w:val="none" w:color="auto" w:sz="0" w:space="0"/>
        </w:rPr>
        <w:t>官网：www.swvtc.cn/html/zsw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953734" w:sz="6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pacing w:val="8"/>
        </w:rPr>
      </w:pPr>
      <w:r>
        <w:rPr>
          <w:color w:val="953734"/>
          <w:spacing w:val="8"/>
          <w:sz w:val="21"/>
          <w:szCs w:val="21"/>
          <w:bdr w:val="none" w:color="auto" w:sz="0" w:space="0"/>
        </w:rPr>
        <w:t>QQ群</w:t>
      </w:r>
      <w:r>
        <w:rPr>
          <w:b/>
          <w:color w:val="953734"/>
          <w:spacing w:val="8"/>
          <w:sz w:val="21"/>
          <w:szCs w:val="21"/>
          <w:bdr w:val="none" w:color="auto" w:sz="0" w:space="0"/>
        </w:rPr>
        <w:t>：</w:t>
      </w:r>
      <w:r>
        <w:rPr>
          <w:color w:val="953734"/>
          <w:spacing w:val="8"/>
          <w:sz w:val="21"/>
          <w:szCs w:val="21"/>
          <w:bdr w:val="none" w:color="auto" w:sz="0" w:space="0"/>
        </w:rPr>
        <w:t>117525950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D7EC3"/>
    <w:rsid w:val="7B2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2020-10-29T06:58:00Z</dcterms:created>
  <dc:creator>聾啞</dc:creator>
  <cp:lastModifiedBy>聾啞</cp:lastModifiedBy>
  <dcterms:modified xsi:type="dcterms:W3CDTF">2020-10-29T06:59:30Z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