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69" w:rsidRDefault="00541C69" w:rsidP="00541C69">
      <w:pPr>
        <w:spacing w:line="560" w:lineRule="exact"/>
        <w:jc w:val="left"/>
        <w:rPr>
          <w:rFonts w:ascii="仿宋_GB2312" w:eastAsia="仿宋_GB2312" w:hAnsi="仿宋" w:cs="仿宋" w:hint="eastAsia"/>
          <w:bCs/>
          <w:sz w:val="32"/>
          <w:szCs w:val="32"/>
        </w:rPr>
      </w:pPr>
      <w:r w:rsidRPr="00541C69">
        <w:rPr>
          <w:rFonts w:ascii="仿宋_GB2312" w:eastAsia="仿宋_GB2312" w:hAnsi="仿宋" w:cs="仿宋" w:hint="eastAsia"/>
          <w:bCs/>
          <w:sz w:val="32"/>
          <w:szCs w:val="32"/>
        </w:rPr>
        <w:t>附件1</w:t>
      </w:r>
    </w:p>
    <w:p w:rsidR="00541C69" w:rsidRPr="00541C69" w:rsidRDefault="00541C69" w:rsidP="00541C69">
      <w:pPr>
        <w:spacing w:line="560" w:lineRule="exact"/>
        <w:jc w:val="left"/>
        <w:rPr>
          <w:rFonts w:ascii="仿宋_GB2312" w:eastAsia="仿宋_GB2312" w:hAnsi="仿宋" w:cs="仿宋" w:hint="eastAsia"/>
          <w:bCs/>
          <w:sz w:val="32"/>
          <w:szCs w:val="32"/>
        </w:rPr>
      </w:pPr>
    </w:p>
    <w:p w:rsidR="001646B7" w:rsidRPr="00541C69" w:rsidRDefault="00033E7F">
      <w:pPr>
        <w:spacing w:line="560" w:lineRule="exact"/>
        <w:jc w:val="center"/>
        <w:rPr>
          <w:rFonts w:ascii="方正小标宋简体" w:eastAsia="方正小标宋简体" w:hAnsi="仿宋" w:cs="仿宋"/>
          <w:bCs/>
          <w:sz w:val="44"/>
          <w:szCs w:val="44"/>
        </w:rPr>
      </w:pPr>
      <w:r w:rsidRPr="00541C69">
        <w:rPr>
          <w:rFonts w:ascii="方正小标宋简体" w:eastAsia="方正小标宋简体" w:hAnsi="仿宋" w:cs="仿宋" w:hint="eastAsia"/>
          <w:bCs/>
          <w:sz w:val="44"/>
          <w:szCs w:val="44"/>
        </w:rPr>
        <w:t>汕尾职业技术学院班主任工作管理规定</w:t>
      </w:r>
    </w:p>
    <w:p w:rsidR="001646B7" w:rsidRDefault="001646B7">
      <w:pPr>
        <w:spacing w:line="560" w:lineRule="exact"/>
        <w:jc w:val="center"/>
        <w:rPr>
          <w:rFonts w:ascii="方正小标宋简体" w:eastAsia="方正小标宋简体" w:hAnsi="仿宋" w:cs="仿宋"/>
          <w:b/>
          <w:bCs/>
          <w:sz w:val="44"/>
          <w:szCs w:val="44"/>
        </w:rPr>
      </w:pPr>
    </w:p>
    <w:p w:rsidR="001646B7" w:rsidRPr="00541C69" w:rsidRDefault="00033E7F" w:rsidP="00541C69">
      <w:pPr>
        <w:spacing w:line="560" w:lineRule="exact"/>
        <w:ind w:firstLineChars="228" w:firstLine="730"/>
        <w:jc w:val="center"/>
        <w:rPr>
          <w:rFonts w:ascii="黑体" w:eastAsia="黑体" w:hAnsi="黑体" w:cs="仿宋"/>
          <w:bCs/>
          <w:sz w:val="32"/>
          <w:szCs w:val="32"/>
        </w:rPr>
      </w:pPr>
      <w:r w:rsidRPr="00541C69">
        <w:rPr>
          <w:rFonts w:ascii="黑体" w:eastAsia="黑体" w:hAnsi="黑体" w:cs="仿宋" w:hint="eastAsia"/>
          <w:bCs/>
          <w:sz w:val="32"/>
          <w:szCs w:val="32"/>
        </w:rPr>
        <w:t>第一章</w:t>
      </w:r>
      <w:r w:rsidRPr="00541C69">
        <w:rPr>
          <w:rFonts w:ascii="黑体" w:eastAsia="黑体" w:hAnsi="黑体" w:cs="仿宋" w:hint="eastAsia"/>
          <w:bCs/>
          <w:sz w:val="32"/>
          <w:szCs w:val="32"/>
        </w:rPr>
        <w:t xml:space="preserve">  </w:t>
      </w:r>
      <w:r w:rsidRPr="00541C69">
        <w:rPr>
          <w:rFonts w:ascii="黑体" w:eastAsia="黑体" w:hAnsi="黑体" w:cs="仿宋" w:hint="eastAsia"/>
          <w:bCs/>
          <w:sz w:val="32"/>
          <w:szCs w:val="32"/>
        </w:rPr>
        <w:t>总</w:t>
      </w:r>
      <w:r w:rsidRPr="00541C69">
        <w:rPr>
          <w:rFonts w:ascii="黑体" w:eastAsia="黑体" w:hAnsi="黑体" w:cs="仿宋" w:hint="eastAsia"/>
          <w:bCs/>
          <w:sz w:val="32"/>
          <w:szCs w:val="32"/>
        </w:rPr>
        <w:t xml:space="preserve">  </w:t>
      </w:r>
      <w:r w:rsidRPr="00541C69">
        <w:rPr>
          <w:rFonts w:ascii="黑体" w:eastAsia="黑体" w:hAnsi="黑体" w:cs="仿宋" w:hint="eastAsia"/>
          <w:bCs/>
          <w:sz w:val="32"/>
          <w:szCs w:val="32"/>
        </w:rPr>
        <w:t>则</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仿宋_GB2312" w:eastAsia="仿宋_GB2312" w:hAnsi="仿宋" w:cs="仿宋" w:hint="eastAsia"/>
          <w:bCs/>
          <w:sz w:val="32"/>
          <w:szCs w:val="32"/>
        </w:rPr>
        <w:t>第一条</w:t>
      </w:r>
      <w:r w:rsidRPr="00541C69">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为贯彻落实《中共中央国务院关于进一步加强和改进大学生思想政治教育的意见》（中发〔</w:t>
      </w:r>
      <w:r>
        <w:rPr>
          <w:rFonts w:ascii="仿宋_GB2312" w:eastAsia="仿宋_GB2312" w:hAnsi="仿宋" w:cs="仿宋" w:hint="eastAsia"/>
          <w:sz w:val="32"/>
          <w:szCs w:val="32"/>
        </w:rPr>
        <w:t>2004</w:t>
      </w:r>
      <w:r>
        <w:rPr>
          <w:rFonts w:ascii="仿宋_GB2312" w:eastAsia="仿宋_GB2312" w:hAnsi="仿宋" w:cs="仿宋" w:hint="eastAsia"/>
          <w:sz w:val="32"/>
          <w:szCs w:val="32"/>
        </w:rPr>
        <w:t>〕</w:t>
      </w:r>
      <w:r>
        <w:rPr>
          <w:rFonts w:ascii="仿宋_GB2312" w:eastAsia="仿宋_GB2312" w:hAnsi="仿宋" w:cs="仿宋" w:hint="eastAsia"/>
          <w:sz w:val="32"/>
          <w:szCs w:val="32"/>
        </w:rPr>
        <w:t>16</w:t>
      </w:r>
      <w:r>
        <w:rPr>
          <w:rFonts w:ascii="仿宋_GB2312" w:eastAsia="仿宋_GB2312" w:hAnsi="仿宋" w:cs="仿宋" w:hint="eastAsia"/>
          <w:sz w:val="32"/>
          <w:szCs w:val="32"/>
        </w:rPr>
        <w:t>号）和《教育部关于加强高等学校辅导员、班主任队伍建设的意见》（</w:t>
      </w:r>
      <w:proofErr w:type="gramStart"/>
      <w:r>
        <w:rPr>
          <w:rFonts w:ascii="仿宋_GB2312" w:eastAsia="仿宋_GB2312" w:hAnsi="仿宋" w:cs="仿宋" w:hint="eastAsia"/>
          <w:sz w:val="32"/>
          <w:szCs w:val="32"/>
        </w:rPr>
        <w:t>教社政〔</w:t>
      </w:r>
      <w:r>
        <w:rPr>
          <w:rFonts w:ascii="仿宋_GB2312" w:eastAsia="仿宋_GB2312" w:hAnsi="仿宋" w:cs="仿宋" w:hint="eastAsia"/>
          <w:sz w:val="32"/>
          <w:szCs w:val="32"/>
        </w:rPr>
        <w:t>2005</w:t>
      </w:r>
      <w:r>
        <w:rPr>
          <w:rFonts w:ascii="仿宋_GB2312" w:eastAsia="仿宋_GB2312" w:hAnsi="仿宋" w:cs="仿宋" w:hint="eastAsia"/>
          <w:sz w:val="32"/>
          <w:szCs w:val="32"/>
        </w:rPr>
        <w:t>〕</w:t>
      </w:r>
      <w:proofErr w:type="gramEnd"/>
      <w:r>
        <w:rPr>
          <w:rFonts w:ascii="仿宋_GB2312" w:eastAsia="仿宋_GB2312" w:hAnsi="仿宋" w:cs="仿宋" w:hint="eastAsia"/>
          <w:sz w:val="32"/>
          <w:szCs w:val="32"/>
        </w:rPr>
        <w:t>2</w:t>
      </w:r>
      <w:r>
        <w:rPr>
          <w:rFonts w:ascii="仿宋_GB2312" w:eastAsia="仿宋_GB2312" w:hAnsi="仿宋" w:cs="仿宋" w:hint="eastAsia"/>
          <w:sz w:val="32"/>
          <w:szCs w:val="32"/>
        </w:rPr>
        <w:t>号）精神，切实加强学生的思想政治教育和管理工作，全面提高学生综合素质及形成良好的学风和班风，保证班主任工作制度化、规范化、科学化，特制定本规定。</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第二条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班主任是学校聘任到学生班级负责学生思想教育及日常管理工作的基层管理者，是学校联系学生的桥梁，服务学生的枢纽，是学校开展大学生思想政治教育的骨干力量。</w:t>
      </w:r>
    </w:p>
    <w:p w:rsidR="001646B7" w:rsidRPr="00541C69" w:rsidRDefault="00033E7F" w:rsidP="00541C69">
      <w:pPr>
        <w:spacing w:line="560" w:lineRule="exact"/>
        <w:ind w:firstLineChars="228" w:firstLine="730"/>
        <w:jc w:val="center"/>
        <w:rPr>
          <w:rFonts w:ascii="黑体" w:eastAsia="黑体" w:hAnsi="黑体" w:cs="仿宋"/>
          <w:bCs/>
          <w:sz w:val="32"/>
          <w:szCs w:val="32"/>
        </w:rPr>
      </w:pPr>
      <w:r w:rsidRPr="00541C69">
        <w:rPr>
          <w:rFonts w:ascii="黑体" w:eastAsia="黑体" w:hAnsi="黑体" w:cs="仿宋" w:hint="eastAsia"/>
          <w:bCs/>
          <w:sz w:val="32"/>
          <w:szCs w:val="32"/>
        </w:rPr>
        <w:t>第二章</w:t>
      </w:r>
      <w:r w:rsidRPr="00541C69">
        <w:rPr>
          <w:rFonts w:ascii="黑体" w:eastAsia="黑体" w:hAnsi="黑体" w:cs="仿宋" w:hint="eastAsia"/>
          <w:bCs/>
          <w:sz w:val="32"/>
          <w:szCs w:val="32"/>
        </w:rPr>
        <w:t xml:space="preserve">  </w:t>
      </w:r>
      <w:r w:rsidRPr="00541C69">
        <w:rPr>
          <w:rFonts w:ascii="黑体" w:eastAsia="黑体" w:hAnsi="黑体" w:cs="仿宋" w:hint="eastAsia"/>
          <w:bCs/>
          <w:sz w:val="32"/>
          <w:szCs w:val="32"/>
        </w:rPr>
        <w:t>岗位职责</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第三条</w:t>
      </w:r>
      <w:r w:rsidRPr="00541C69">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班主任的主要工作职责是：</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一）全面负责班级日常思想政治教育工作。开展理想信念、纪律文明、诚实守信、民主与法制、公民道德等教育，并进行爱国主义、民族精神、集体主义、社会主义教育，引导学生树立正确的世界观、人生观、价值观，帮助学生养成良好的道德品质、生活习惯和行为习惯。</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（二）认真做好班级建设和日常管理工作。</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lastRenderedPageBreak/>
        <w:t>１．指导学生做好大学生</w:t>
      </w:r>
      <w:r>
        <w:rPr>
          <w:rFonts w:ascii="仿宋_GB2312" w:eastAsia="仿宋_GB2312" w:hAnsi="仿宋" w:cs="仿宋" w:hint="eastAsia"/>
          <w:sz w:val="32"/>
          <w:szCs w:val="32"/>
        </w:rPr>
        <w:t>涯设计和职业生涯规划，积极参与毕业生就业指导和就业推荐工作，努力提高学生的就业率和就业质量。</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２．加强学风建设。帮助学生明确学习目的、建立学习目标、改进学习方法、提高学习效率，努力提高学生考试通过率和毕业率，带领全班学生争先创优；配合做好教学检查工作，保证教学秩序正常进行；协助做好学生免修、重修、留级、休学、复学、转学和退学等工作。</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３．加强班风建设。指导班级团支部、班委会开展工作，培养学生的自我管理、自我教育和自我服务能力；参加并指导学生的政治学习、思想教育、学风班风建设等班级活动；组织本班学生参加学校、</w:t>
      </w:r>
      <w:r>
        <w:rPr>
          <w:rFonts w:ascii="仿宋_GB2312" w:eastAsia="仿宋_GB2312" w:hAnsi="仿宋" w:cs="仿宋" w:hint="eastAsia"/>
          <w:sz w:val="32"/>
          <w:szCs w:val="32"/>
        </w:rPr>
        <w:t>院系、社团举行的大型会议和重要活动；培养班级的集体主义精神和团结友爱、艰苦朴素、勤奋好学、勇于创新的优良作风，引导学生创建良好的班风。</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４．做好学生的入学教育、军训、综合测评、评先评优、奖助学金的评定和发放、学费减免、助学贷款、违纪违规查处、个人鉴定等工作。</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５．协助系党总支做好入党积极分子和入党对象的选拔培养及考察工作。</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（三）做好学生安全教育和个别教育工作。熟悉和掌握学生的基本情况、思想状况，关心爱护学生，经常与学生谈心，了解掌握学生的学习情况、生活状况，及时对学生进行教育和引导，对有心理问题的学生进行</w:t>
      </w:r>
      <w:r>
        <w:rPr>
          <w:rFonts w:ascii="仿宋_GB2312" w:eastAsia="仿宋_GB2312" w:hAnsi="仿宋" w:cs="仿宋" w:hint="eastAsia"/>
          <w:sz w:val="32"/>
          <w:szCs w:val="32"/>
        </w:rPr>
        <w:t>心理疏导和危机干预，化解矛盾冲突，参与处理学生突发事件，维护校园安全和稳</w:t>
      </w:r>
      <w:r>
        <w:rPr>
          <w:rFonts w:ascii="仿宋_GB2312" w:eastAsia="仿宋_GB2312" w:hAnsi="仿宋" w:cs="仿宋" w:hint="eastAsia"/>
          <w:sz w:val="32"/>
          <w:szCs w:val="32"/>
        </w:rPr>
        <w:lastRenderedPageBreak/>
        <w:t>定。</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（四）负责与学生家长的沟通与联系，及时反馈学生在校学习、生活、行为表现等情况，增强学生家长对学校工作的理解和支持。</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（五）协助辅导员做好班级的其它工作，完成学校和系交办的其它工作。</w:t>
      </w:r>
    </w:p>
    <w:p w:rsidR="001646B7" w:rsidRPr="00541C69" w:rsidRDefault="00033E7F" w:rsidP="00541C69">
      <w:pPr>
        <w:spacing w:line="560" w:lineRule="exact"/>
        <w:ind w:firstLineChars="228" w:firstLine="730"/>
        <w:jc w:val="center"/>
        <w:rPr>
          <w:rFonts w:ascii="黑体" w:eastAsia="黑体" w:hAnsi="黑体" w:cs="仿宋"/>
          <w:bCs/>
          <w:sz w:val="32"/>
          <w:szCs w:val="32"/>
        </w:rPr>
      </w:pPr>
      <w:r w:rsidRPr="00541C69">
        <w:rPr>
          <w:rFonts w:ascii="黑体" w:eastAsia="黑体" w:hAnsi="黑体" w:cs="仿宋" w:hint="eastAsia"/>
          <w:bCs/>
          <w:sz w:val="32"/>
          <w:szCs w:val="32"/>
        </w:rPr>
        <w:t>第三章</w:t>
      </w:r>
      <w:r w:rsidRPr="00541C69">
        <w:rPr>
          <w:rFonts w:ascii="黑体" w:eastAsia="黑体" w:hAnsi="黑体" w:cs="仿宋" w:hint="eastAsia"/>
          <w:bCs/>
          <w:sz w:val="32"/>
          <w:szCs w:val="32"/>
        </w:rPr>
        <w:t xml:space="preserve">  </w:t>
      </w:r>
      <w:r w:rsidRPr="00541C69">
        <w:rPr>
          <w:rFonts w:ascii="黑体" w:eastAsia="黑体" w:hAnsi="黑体" w:cs="仿宋" w:hint="eastAsia"/>
          <w:bCs/>
          <w:sz w:val="32"/>
          <w:szCs w:val="32"/>
        </w:rPr>
        <w:t>配备与管理</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第四条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以自然班为单位，每个教学班配备一名班主任，以该教学班的学制为一个聘期，原则上一位教师只能担任一个班的班主任。</w:t>
      </w:r>
      <w:r>
        <w:rPr>
          <w:rFonts w:ascii="仿宋_GB2312" w:eastAsia="仿宋_GB2312" w:hAnsi="仿宋" w:cs="仿宋" w:hint="eastAsia"/>
          <w:sz w:val="32"/>
          <w:szCs w:val="32"/>
        </w:rPr>
        <w:t>学</w:t>
      </w:r>
      <w:r>
        <w:rPr>
          <w:rFonts w:ascii="仿宋_GB2312" w:eastAsia="仿宋_GB2312" w:hAnsi="仿宋" w:cs="仿宋" w:hint="eastAsia"/>
          <w:sz w:val="32"/>
          <w:szCs w:val="32"/>
        </w:rPr>
        <w:t>校教师都有服从组织安排，承担班主任工作的义务。教师晋升专业技术职务时，应有担任班主任等学生教育管理工作的经历。</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第五条</w:t>
      </w:r>
      <w:r w:rsidRPr="00541C69">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班主任从思想素质好、政治立场坚定、业务水平高、奉献精神强、热爱学生工作的教师或管理干部中，特别是中青年教师中选聘。</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第六条</w:t>
      </w:r>
      <w:r w:rsidRPr="00541C69">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班主任应具备以下任职条件：</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（一）坚持党的基本路线，贯彻党的教育方针，具有坚定正确的政治方向、较强的马克思主义理论水平和政策水平、较强的政治鉴别力和洞察力。</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（二）热爱学生思想政治教育和管理工作，具有高度的责任感、事业心和奉献精神，关心爱护学生，品行端正，以身作则，为人师表。</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（三）努力学习并掌握从事班级管理工作必备的专业知识和技能，把握教育规律，熟悉相关法律法规，具备开展学</w:t>
      </w:r>
      <w:r>
        <w:rPr>
          <w:rFonts w:ascii="仿宋_GB2312" w:eastAsia="仿宋_GB2312" w:hAnsi="仿宋" w:cs="仿宋" w:hint="eastAsia"/>
          <w:sz w:val="32"/>
          <w:szCs w:val="32"/>
        </w:rPr>
        <w:lastRenderedPageBreak/>
        <w:t>生工作所必需的人文社会科学知识，有较强的组织管理能力、群众工作能力和表达能力。</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第七条</w:t>
      </w:r>
      <w:r w:rsidRPr="00541C69">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班主任由教学</w:t>
      </w:r>
      <w:proofErr w:type="gramStart"/>
      <w:r>
        <w:rPr>
          <w:rFonts w:ascii="仿宋_GB2312" w:eastAsia="仿宋_GB2312" w:hAnsi="仿宋" w:cs="仿宋" w:hint="eastAsia"/>
          <w:sz w:val="32"/>
          <w:szCs w:val="32"/>
        </w:rPr>
        <w:t>系负责</w:t>
      </w:r>
      <w:proofErr w:type="gramEnd"/>
      <w:r>
        <w:rPr>
          <w:rFonts w:ascii="仿宋_GB2312" w:eastAsia="仿宋_GB2312" w:hAnsi="仿宋" w:cs="仿宋" w:hint="eastAsia"/>
          <w:sz w:val="32"/>
          <w:szCs w:val="32"/>
        </w:rPr>
        <w:t>组织实施选拔、培养、聘任工作，各系于每年九月初将班主任名单报学生处备案。</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第八条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班主任的管理实行学校和教学系双重管理，所在</w:t>
      </w:r>
      <w:proofErr w:type="gramStart"/>
      <w:r>
        <w:rPr>
          <w:rFonts w:ascii="仿宋_GB2312" w:eastAsia="仿宋_GB2312" w:hAnsi="仿宋" w:cs="仿宋" w:hint="eastAsia"/>
          <w:sz w:val="32"/>
          <w:szCs w:val="32"/>
        </w:rPr>
        <w:t>系负责</w:t>
      </w:r>
      <w:proofErr w:type="gramEnd"/>
      <w:r>
        <w:rPr>
          <w:rFonts w:ascii="仿宋_GB2312" w:eastAsia="仿宋_GB2312" w:hAnsi="仿宋" w:cs="仿宋" w:hint="eastAsia"/>
          <w:sz w:val="32"/>
          <w:szCs w:val="32"/>
        </w:rPr>
        <w:t>班主任的日常管理和考核，学生处负责班主任工作的指导和监督。</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第九条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学生处负责组织实施班主任各项培训，班主任应按要求参加培训，培训情况计入班主任工作考核。各系应定期召开班主任工作会议，布置和检查工作，汇报情况，交流经验。各系要要及时认真检查指导班主任工作，帮助他们解决学习、工作中遇到的困难。</w:t>
      </w:r>
    </w:p>
    <w:p w:rsidR="001646B7" w:rsidRPr="00541C69" w:rsidRDefault="00033E7F" w:rsidP="00541C69">
      <w:pPr>
        <w:spacing w:line="560" w:lineRule="exact"/>
        <w:ind w:firstLineChars="228" w:firstLine="730"/>
        <w:jc w:val="center"/>
        <w:rPr>
          <w:rFonts w:ascii="黑体" w:eastAsia="黑体" w:hAnsi="黑体" w:cs="仿宋"/>
          <w:bCs/>
          <w:sz w:val="32"/>
          <w:szCs w:val="32"/>
        </w:rPr>
      </w:pPr>
      <w:r w:rsidRPr="00541C69">
        <w:rPr>
          <w:rFonts w:ascii="黑体" w:eastAsia="黑体" w:hAnsi="黑体" w:cs="仿宋" w:hint="eastAsia"/>
          <w:bCs/>
          <w:sz w:val="32"/>
          <w:szCs w:val="32"/>
        </w:rPr>
        <w:t>第四章</w:t>
      </w:r>
      <w:r w:rsidRPr="00541C69">
        <w:rPr>
          <w:rFonts w:ascii="黑体" w:eastAsia="黑体" w:hAnsi="黑体" w:cs="仿宋" w:hint="eastAsia"/>
          <w:bCs/>
          <w:sz w:val="32"/>
          <w:szCs w:val="32"/>
        </w:rPr>
        <w:t xml:space="preserve"> </w:t>
      </w:r>
      <w:r w:rsidRPr="00541C69">
        <w:rPr>
          <w:rFonts w:ascii="黑体" w:eastAsia="黑体" w:hAnsi="黑体" w:cs="仿宋" w:hint="eastAsia"/>
          <w:bCs/>
          <w:sz w:val="32"/>
          <w:szCs w:val="32"/>
        </w:rPr>
        <w:t>待遇和奖惩</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第十条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班主任享受班主任工作津贴，津贴按照我校奖励性绩效工资分配办法进行计算发放。</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第十一条</w:t>
      </w:r>
      <w:r w:rsidRPr="00541C69">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学校每年评选一次“优秀班主任”，按照学校现行制度予以表彰和奖励。“优秀班主任”从当年班主任工作考核“优秀”等次人员中评选，比例不超过当年参加考核的班主任总人数的</w:t>
      </w:r>
      <w:r>
        <w:rPr>
          <w:rFonts w:ascii="仿宋_GB2312" w:eastAsia="仿宋_GB2312" w:hAnsi="仿宋" w:cs="仿宋" w:hint="eastAsia"/>
          <w:sz w:val="32"/>
          <w:szCs w:val="32"/>
        </w:rPr>
        <w:t>6%</w:t>
      </w:r>
      <w:r>
        <w:rPr>
          <w:rFonts w:ascii="仿宋_GB2312" w:eastAsia="仿宋_GB2312" w:hAnsi="仿宋" w:cs="仿宋" w:hint="eastAsia"/>
          <w:sz w:val="32"/>
          <w:szCs w:val="32"/>
        </w:rPr>
        <w:t>。</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第十二条</w:t>
      </w:r>
      <w:r w:rsidRPr="00541C69">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凡荣获省级以上先进班集体称号的学生班级的班主任，学校给予一次性奖励，奖金参考其当年班主任津贴的</w:t>
      </w:r>
      <w:r>
        <w:rPr>
          <w:rFonts w:ascii="仿宋_GB2312" w:eastAsia="仿宋_GB2312" w:hAnsi="仿宋" w:cs="仿宋" w:hint="eastAsia"/>
          <w:sz w:val="32"/>
          <w:szCs w:val="32"/>
        </w:rPr>
        <w:t>50%</w:t>
      </w:r>
      <w:r>
        <w:rPr>
          <w:rFonts w:ascii="仿宋_GB2312" w:eastAsia="仿宋_GB2312" w:hAnsi="仿宋" w:cs="仿宋" w:hint="eastAsia"/>
          <w:sz w:val="32"/>
          <w:szCs w:val="32"/>
        </w:rPr>
        <w:t>，由学生处提交校长办公室会议审议。</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cs="仿宋" w:hint="eastAsia"/>
          <w:bCs/>
          <w:sz w:val="32"/>
          <w:szCs w:val="32"/>
        </w:rPr>
        <w:t>第十三条</w:t>
      </w:r>
      <w:r w:rsidRPr="00541C69">
        <w:rPr>
          <w:rFonts w:ascii="楷体_GB2312" w:eastAsia="楷体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对工作不负责的班主任，系应及时进行批评指导；对因工作失职造成严重后果的班主任，学校给予必</w:t>
      </w:r>
      <w:r>
        <w:rPr>
          <w:rFonts w:ascii="仿宋_GB2312" w:eastAsia="仿宋_GB2312" w:hAnsi="仿宋" w:cs="仿宋" w:hint="eastAsia"/>
          <w:sz w:val="32"/>
          <w:szCs w:val="32"/>
        </w:rPr>
        <w:lastRenderedPageBreak/>
        <w:t>要的处分；对不称职的班主任，可解聘其班主任任职资格。</w:t>
      </w:r>
    </w:p>
    <w:p w:rsidR="001646B7" w:rsidRPr="00382427" w:rsidRDefault="00033E7F" w:rsidP="00541C69">
      <w:pPr>
        <w:spacing w:line="560" w:lineRule="exact"/>
        <w:ind w:firstLineChars="228" w:firstLine="730"/>
        <w:jc w:val="center"/>
        <w:rPr>
          <w:rFonts w:ascii="黑体" w:eastAsia="黑体" w:hAnsi="黑体" w:cs="仿宋" w:hint="eastAsia"/>
          <w:bCs/>
          <w:sz w:val="32"/>
          <w:szCs w:val="32"/>
        </w:rPr>
      </w:pPr>
      <w:r w:rsidRPr="00382427">
        <w:rPr>
          <w:rFonts w:ascii="黑体" w:eastAsia="黑体" w:hAnsi="黑体" w:cs="仿宋" w:hint="eastAsia"/>
          <w:bCs/>
          <w:sz w:val="32"/>
          <w:szCs w:val="32"/>
        </w:rPr>
        <w:t>第五章</w:t>
      </w:r>
      <w:r w:rsidRPr="00382427">
        <w:rPr>
          <w:rFonts w:ascii="黑体" w:eastAsia="黑体" w:hAnsi="黑体" w:cs="仿宋" w:hint="eastAsia"/>
          <w:bCs/>
          <w:sz w:val="32"/>
          <w:szCs w:val="32"/>
        </w:rPr>
        <w:t xml:space="preserve"> </w:t>
      </w:r>
      <w:r w:rsidRPr="00382427">
        <w:rPr>
          <w:rFonts w:ascii="黑体" w:eastAsia="黑体" w:hAnsi="黑体" w:cs="仿宋" w:hint="eastAsia"/>
          <w:bCs/>
          <w:sz w:val="32"/>
          <w:szCs w:val="32"/>
        </w:rPr>
        <w:t>附</w:t>
      </w:r>
      <w:r w:rsidRPr="00382427">
        <w:rPr>
          <w:rFonts w:ascii="黑体" w:eastAsia="黑体" w:hAnsi="黑体" w:cs="仿宋" w:hint="eastAsia"/>
          <w:bCs/>
          <w:sz w:val="32"/>
          <w:szCs w:val="32"/>
        </w:rPr>
        <w:t xml:space="preserve">  </w:t>
      </w:r>
      <w:r w:rsidRPr="00382427">
        <w:rPr>
          <w:rFonts w:ascii="黑体" w:eastAsia="黑体" w:hAnsi="黑体" w:cs="仿宋" w:hint="eastAsia"/>
          <w:bCs/>
          <w:sz w:val="32"/>
          <w:szCs w:val="32"/>
        </w:rPr>
        <w:t>则</w:t>
      </w:r>
    </w:p>
    <w:p w:rsidR="001646B7" w:rsidRDefault="00033E7F">
      <w:pPr>
        <w:spacing w:line="560" w:lineRule="exact"/>
        <w:ind w:firstLineChars="228" w:firstLine="732"/>
        <w:rPr>
          <w:rFonts w:ascii="仿宋_GB2312" w:eastAsia="仿宋_GB2312" w:hAnsi="仿宋" w:cs="仿宋"/>
          <w:sz w:val="32"/>
          <w:szCs w:val="32"/>
        </w:rPr>
      </w:pPr>
      <w:r>
        <w:rPr>
          <w:rFonts w:ascii="仿宋_GB2312" w:eastAsia="仿宋_GB2312" w:hAnsi="仿宋" w:cs="仿宋" w:hint="eastAsia"/>
          <w:b/>
          <w:bCs/>
          <w:sz w:val="32"/>
          <w:szCs w:val="32"/>
        </w:rPr>
        <w:t>第十四条</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本规定</w:t>
      </w:r>
      <w:r>
        <w:rPr>
          <w:rFonts w:ascii="仿宋_GB2312" w:eastAsia="仿宋_GB2312" w:hAnsi="仿宋" w:hint="eastAsia"/>
          <w:sz w:val="32"/>
          <w:szCs w:val="32"/>
        </w:rPr>
        <w:t>由学生处（团委）负责解释，自发文之日起实施。</w:t>
      </w:r>
      <w:r>
        <w:rPr>
          <w:rFonts w:ascii="仿宋_GB2312" w:eastAsia="仿宋_GB2312" w:hAnsi="仿宋" w:cs="仿宋" w:hint="eastAsia"/>
          <w:sz w:val="32"/>
          <w:szCs w:val="32"/>
        </w:rPr>
        <w:t>原《汕尾职业技术学院班主任工作条例》（</w:t>
      </w:r>
      <w:proofErr w:type="gramStart"/>
      <w:r>
        <w:rPr>
          <w:rFonts w:ascii="仿宋_GB2312" w:eastAsia="仿宋_GB2312" w:hAnsi="仿宋" w:cs="仿宋" w:hint="eastAsia"/>
          <w:sz w:val="32"/>
          <w:szCs w:val="32"/>
        </w:rPr>
        <w:t>汕</w:t>
      </w:r>
      <w:proofErr w:type="gramEnd"/>
      <w:r>
        <w:rPr>
          <w:rFonts w:ascii="仿宋_GB2312" w:eastAsia="仿宋_GB2312" w:hAnsi="仿宋" w:cs="仿宋" w:hint="eastAsia"/>
          <w:sz w:val="32"/>
          <w:szCs w:val="32"/>
        </w:rPr>
        <w:t>职院发〔</w:t>
      </w:r>
      <w:r>
        <w:rPr>
          <w:rFonts w:ascii="仿宋_GB2312" w:eastAsia="仿宋_GB2312" w:hAnsi="仿宋" w:cs="仿宋" w:hint="eastAsia"/>
          <w:sz w:val="32"/>
          <w:szCs w:val="32"/>
        </w:rPr>
        <w:t>2007</w:t>
      </w:r>
      <w:r>
        <w:rPr>
          <w:rFonts w:ascii="仿宋_GB2312" w:eastAsia="仿宋_GB2312" w:hAnsi="仿宋" w:cs="仿宋" w:hint="eastAsia"/>
          <w:sz w:val="32"/>
          <w:szCs w:val="32"/>
        </w:rPr>
        <w:t>〕</w:t>
      </w:r>
      <w:r>
        <w:rPr>
          <w:rFonts w:ascii="仿宋_GB2312" w:eastAsia="仿宋_GB2312" w:hAnsi="仿宋" w:cs="仿宋" w:hint="eastAsia"/>
          <w:sz w:val="32"/>
          <w:szCs w:val="32"/>
        </w:rPr>
        <w:t>11</w:t>
      </w:r>
      <w:r>
        <w:rPr>
          <w:rFonts w:ascii="仿宋_GB2312" w:eastAsia="仿宋_GB2312" w:hAnsi="仿宋" w:cs="仿宋" w:hint="eastAsia"/>
          <w:sz w:val="32"/>
          <w:szCs w:val="32"/>
        </w:rPr>
        <w:t>号）同时废止。</w:t>
      </w:r>
    </w:p>
    <w:p w:rsidR="001646B7" w:rsidRDefault="001646B7" w:rsidP="00541C69">
      <w:pPr>
        <w:spacing w:line="560" w:lineRule="exact"/>
        <w:ind w:firstLineChars="228" w:firstLine="730"/>
        <w:rPr>
          <w:rFonts w:ascii="仿宋_GB2312" w:eastAsia="仿宋_GB2312" w:hAnsi="仿宋" w:cs="仿宋"/>
          <w:sz w:val="32"/>
          <w:szCs w:val="32"/>
        </w:rPr>
      </w:pPr>
    </w:p>
    <w:p w:rsidR="00382427" w:rsidRDefault="00033E7F" w:rsidP="00541C69">
      <w:pPr>
        <w:spacing w:line="560" w:lineRule="exact"/>
        <w:ind w:firstLineChars="228" w:firstLine="730"/>
        <w:rPr>
          <w:rFonts w:ascii="仿宋_GB2312" w:eastAsia="仿宋_GB2312" w:hAnsi="仿宋" w:cs="仿宋"/>
          <w:sz w:val="32"/>
          <w:szCs w:val="32"/>
        </w:rPr>
        <w:sectPr w:rsidR="00382427" w:rsidSect="00382427">
          <w:footerReference w:type="even" r:id="rId9"/>
          <w:footerReference w:type="default" r:id="rId10"/>
          <w:pgSz w:w="11906" w:h="16838"/>
          <w:pgMar w:top="1440" w:right="1800" w:bottom="1440" w:left="1800" w:header="851" w:footer="992" w:gutter="0"/>
          <w:pgNumType w:fmt="numberInDash"/>
          <w:cols w:space="425"/>
          <w:titlePg/>
          <w:docGrid w:type="lines" w:linePitch="312"/>
        </w:sectPr>
      </w:pPr>
      <w:r>
        <w:rPr>
          <w:rFonts w:ascii="仿宋_GB2312" w:eastAsia="仿宋_GB2312" w:hAnsi="仿宋" w:cs="仿宋" w:hint="eastAsia"/>
          <w:sz w:val="32"/>
          <w:szCs w:val="32"/>
        </w:rPr>
        <w:t>附件：汕尾职业技术学院班主任工作考核办法（</w:t>
      </w:r>
      <w:r>
        <w:rPr>
          <w:rFonts w:ascii="仿宋_GB2312" w:eastAsia="仿宋_GB2312" w:hAnsi="仿宋" w:cs="仿宋" w:hint="eastAsia"/>
          <w:sz w:val="32"/>
          <w:szCs w:val="32"/>
        </w:rPr>
        <w:t>试行）</w:t>
      </w:r>
    </w:p>
    <w:p w:rsidR="001646B7" w:rsidRDefault="001646B7" w:rsidP="00541C69">
      <w:pPr>
        <w:spacing w:line="560" w:lineRule="exact"/>
        <w:ind w:firstLineChars="228" w:firstLine="730"/>
        <w:rPr>
          <w:rFonts w:ascii="仿宋_GB2312" w:eastAsia="仿宋_GB2312" w:hAnsi="仿宋" w:cs="仿宋"/>
          <w:sz w:val="32"/>
          <w:szCs w:val="32"/>
        </w:rPr>
      </w:pPr>
    </w:p>
    <w:p w:rsidR="001646B7" w:rsidRDefault="00033E7F">
      <w:pPr>
        <w:widowControl/>
        <w:jc w:val="left"/>
        <w:rPr>
          <w:rFonts w:ascii="仿宋_GB2312" w:eastAsia="仿宋_GB2312" w:hAnsi="仿宋" w:cs="仿宋"/>
          <w:sz w:val="32"/>
          <w:szCs w:val="32"/>
        </w:rPr>
      </w:pPr>
      <w:r>
        <w:rPr>
          <w:rFonts w:ascii="仿宋_GB2312" w:eastAsia="仿宋_GB2312" w:hAnsi="仿宋" w:cs="仿宋"/>
          <w:sz w:val="32"/>
          <w:szCs w:val="32"/>
        </w:rPr>
        <w:br w:type="page"/>
      </w:r>
    </w:p>
    <w:p w:rsidR="00541C69" w:rsidRDefault="00541C69">
      <w:pPr>
        <w:spacing w:line="560" w:lineRule="exact"/>
        <w:jc w:val="center"/>
        <w:rPr>
          <w:rFonts w:ascii="方正小标宋简体" w:eastAsia="方正小标宋简体" w:hAnsi="仿宋" w:cs="仿宋"/>
          <w:bCs/>
          <w:sz w:val="44"/>
          <w:szCs w:val="44"/>
        </w:rPr>
        <w:sectPr w:rsidR="00541C69" w:rsidSect="00382427">
          <w:pgSz w:w="11906" w:h="16838"/>
          <w:pgMar w:top="1440" w:right="1800" w:bottom="1440" w:left="1800" w:header="851" w:footer="992" w:gutter="0"/>
          <w:pgNumType w:fmt="numberInDash"/>
          <w:cols w:space="425"/>
          <w:titlePg/>
          <w:docGrid w:type="lines" w:linePitch="312"/>
        </w:sectPr>
      </w:pPr>
    </w:p>
    <w:p w:rsidR="00382427" w:rsidRDefault="00382427" w:rsidP="00382427">
      <w:pPr>
        <w:spacing w:line="560" w:lineRule="exact"/>
        <w:jc w:val="left"/>
        <w:rPr>
          <w:rFonts w:ascii="仿宋_GB2312" w:eastAsia="仿宋_GB2312" w:hAnsi="仿宋" w:cs="仿宋" w:hint="eastAsia"/>
          <w:bCs/>
          <w:sz w:val="32"/>
          <w:szCs w:val="32"/>
        </w:rPr>
      </w:pPr>
      <w:r w:rsidRPr="00382427">
        <w:rPr>
          <w:rFonts w:ascii="仿宋_GB2312" w:eastAsia="仿宋_GB2312" w:hAnsi="仿宋" w:cs="仿宋" w:hint="eastAsia"/>
          <w:bCs/>
          <w:sz w:val="32"/>
          <w:szCs w:val="32"/>
        </w:rPr>
        <w:lastRenderedPageBreak/>
        <w:t>附件</w:t>
      </w:r>
      <w:r>
        <w:rPr>
          <w:rFonts w:ascii="仿宋_GB2312" w:eastAsia="仿宋_GB2312" w:hAnsi="仿宋" w:cs="仿宋" w:hint="eastAsia"/>
          <w:bCs/>
          <w:sz w:val="32"/>
          <w:szCs w:val="32"/>
        </w:rPr>
        <w:t>1-1</w:t>
      </w:r>
    </w:p>
    <w:p w:rsidR="00382427" w:rsidRPr="00382427" w:rsidRDefault="00382427" w:rsidP="00382427">
      <w:pPr>
        <w:spacing w:line="560" w:lineRule="exact"/>
        <w:jc w:val="left"/>
        <w:rPr>
          <w:rFonts w:ascii="仿宋_GB2312" w:eastAsia="仿宋_GB2312" w:hAnsi="仿宋" w:cs="仿宋" w:hint="eastAsia"/>
          <w:bCs/>
          <w:sz w:val="32"/>
          <w:szCs w:val="32"/>
        </w:rPr>
      </w:pPr>
    </w:p>
    <w:p w:rsidR="001646B7" w:rsidRPr="00541C69" w:rsidRDefault="00033E7F">
      <w:pPr>
        <w:spacing w:line="560" w:lineRule="exact"/>
        <w:jc w:val="center"/>
        <w:rPr>
          <w:rFonts w:ascii="方正小标宋简体" w:eastAsia="方正小标宋简体" w:hAnsi="仿宋" w:cs="仿宋"/>
          <w:bCs/>
          <w:sz w:val="44"/>
          <w:szCs w:val="44"/>
        </w:rPr>
      </w:pPr>
      <w:r w:rsidRPr="00541C69">
        <w:rPr>
          <w:rFonts w:ascii="方正小标宋简体" w:eastAsia="方正小标宋简体" w:hAnsi="仿宋" w:cs="仿宋" w:hint="eastAsia"/>
          <w:bCs/>
          <w:sz w:val="44"/>
          <w:szCs w:val="44"/>
        </w:rPr>
        <w:t>汕尾职业技术学院班主任工作考核办法</w:t>
      </w:r>
    </w:p>
    <w:p w:rsidR="001646B7" w:rsidRPr="00541C69" w:rsidRDefault="00033E7F">
      <w:pPr>
        <w:spacing w:line="560" w:lineRule="exact"/>
        <w:jc w:val="center"/>
        <w:rPr>
          <w:rFonts w:ascii="方正小标宋简体" w:eastAsia="方正小标宋简体" w:hAnsi="仿宋" w:cs="仿宋"/>
          <w:bCs/>
          <w:sz w:val="44"/>
          <w:szCs w:val="44"/>
        </w:rPr>
      </w:pPr>
      <w:r w:rsidRPr="00541C69">
        <w:rPr>
          <w:rFonts w:ascii="方正小标宋简体" w:eastAsia="方正小标宋简体" w:hAnsi="仿宋" w:cs="仿宋" w:hint="eastAsia"/>
          <w:bCs/>
          <w:sz w:val="44"/>
          <w:szCs w:val="44"/>
        </w:rPr>
        <w:t>（试行）</w:t>
      </w:r>
    </w:p>
    <w:p w:rsidR="001646B7" w:rsidRDefault="001646B7" w:rsidP="00541C69">
      <w:pPr>
        <w:spacing w:line="560" w:lineRule="exact"/>
        <w:ind w:firstLineChars="228" w:firstLine="1007"/>
        <w:jc w:val="center"/>
        <w:rPr>
          <w:rFonts w:ascii="方正小标宋简体" w:eastAsia="方正小标宋简体" w:hAnsi="仿宋" w:cs="仿宋"/>
          <w:b/>
          <w:bCs/>
          <w:sz w:val="44"/>
          <w:szCs w:val="44"/>
        </w:rPr>
      </w:pPr>
    </w:p>
    <w:p w:rsidR="001646B7" w:rsidRDefault="00033E7F" w:rsidP="00541C69">
      <w:pPr>
        <w:spacing w:line="560" w:lineRule="exact"/>
        <w:ind w:firstLineChars="200" w:firstLine="640"/>
        <w:rPr>
          <w:rFonts w:ascii="仿宋_GB2312" w:eastAsia="仿宋_GB2312" w:hAnsi="仿宋"/>
          <w:sz w:val="32"/>
          <w:szCs w:val="32"/>
        </w:rPr>
      </w:pPr>
      <w:r w:rsidRPr="00541C69">
        <w:rPr>
          <w:rFonts w:ascii="楷体_GB2312" w:eastAsia="楷体_GB2312" w:hAnsi="仿宋" w:hint="eastAsia"/>
          <w:sz w:val="32"/>
          <w:szCs w:val="32"/>
        </w:rPr>
        <w:t>第一条</w:t>
      </w:r>
      <w:r w:rsidRPr="00541C69">
        <w:rPr>
          <w:rFonts w:ascii="楷体_GB2312" w:eastAsia="楷体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为</w:t>
      </w:r>
      <w:r>
        <w:rPr>
          <w:rFonts w:ascii="仿宋_GB2312" w:eastAsia="仿宋_GB2312" w:hAnsi="仿宋" w:cs="仿宋" w:hint="eastAsia"/>
          <w:sz w:val="32"/>
          <w:szCs w:val="32"/>
        </w:rPr>
        <w:t>切实加强学生的思想政治教育和管理工作，</w:t>
      </w:r>
      <w:r>
        <w:rPr>
          <w:rFonts w:ascii="仿宋_GB2312" w:eastAsia="仿宋_GB2312" w:hAnsi="仿宋" w:hint="eastAsia"/>
          <w:sz w:val="32"/>
          <w:szCs w:val="32"/>
        </w:rPr>
        <w:t>建设一支高水平负责任的班主任队伍，充分调动班主任的工作积极性和主动性，</w:t>
      </w:r>
      <w:r>
        <w:rPr>
          <w:rFonts w:ascii="仿宋_GB2312" w:eastAsia="仿宋_GB2312" w:hAnsi="仿宋" w:cs="仿宋" w:hint="eastAsia"/>
          <w:sz w:val="32"/>
          <w:szCs w:val="32"/>
        </w:rPr>
        <w:t>全面提高学生综合素质及形成良好的学风和班风，</w:t>
      </w:r>
      <w:r>
        <w:rPr>
          <w:rFonts w:ascii="仿宋_GB2312" w:eastAsia="仿宋_GB2312" w:hAnsi="仿宋" w:hint="eastAsia"/>
          <w:sz w:val="32"/>
          <w:szCs w:val="32"/>
        </w:rPr>
        <w:t>根据教育部《关于加强高等学校辅导员班主任队伍建设的意见》，特制定本办法。</w:t>
      </w:r>
    </w:p>
    <w:p w:rsidR="001646B7" w:rsidRDefault="00033E7F" w:rsidP="00541C69">
      <w:pPr>
        <w:spacing w:line="560" w:lineRule="exact"/>
        <w:ind w:firstLineChars="200" w:firstLine="640"/>
        <w:rPr>
          <w:rFonts w:ascii="仿宋_GB2312" w:eastAsia="仿宋_GB2312" w:hAnsi="仿宋" w:cs="仿宋"/>
          <w:sz w:val="32"/>
          <w:szCs w:val="32"/>
        </w:rPr>
      </w:pPr>
      <w:r w:rsidRPr="00541C69">
        <w:rPr>
          <w:rFonts w:ascii="楷体_GB2312" w:eastAsia="楷体_GB2312" w:hAnsi="仿宋" w:hint="eastAsia"/>
          <w:sz w:val="32"/>
          <w:szCs w:val="32"/>
        </w:rPr>
        <w:t>第二条</w:t>
      </w:r>
      <w:r w:rsidRPr="00541C69">
        <w:rPr>
          <w:rFonts w:ascii="楷体_GB2312" w:eastAsia="楷体_GB2312" w:hAnsi="仿宋" w:hint="eastAsia"/>
          <w:sz w:val="32"/>
          <w:szCs w:val="32"/>
        </w:rPr>
        <w:t xml:space="preserve"> </w:t>
      </w:r>
      <w:r>
        <w:rPr>
          <w:rFonts w:ascii="仿宋_GB2312" w:eastAsia="仿宋_GB2312" w:hAnsi="仿宋" w:hint="eastAsia"/>
          <w:b/>
          <w:sz w:val="32"/>
          <w:szCs w:val="32"/>
        </w:rPr>
        <w:t xml:space="preserve">  </w:t>
      </w:r>
      <w:r>
        <w:rPr>
          <w:rFonts w:ascii="仿宋_GB2312" w:eastAsia="仿宋_GB2312" w:hAnsi="仿宋" w:cs="仿宋" w:hint="eastAsia"/>
          <w:sz w:val="32"/>
          <w:szCs w:val="32"/>
        </w:rPr>
        <w:t>教学</w:t>
      </w:r>
      <w:proofErr w:type="gramStart"/>
      <w:r>
        <w:rPr>
          <w:rFonts w:ascii="仿宋_GB2312" w:eastAsia="仿宋_GB2312" w:hAnsi="仿宋" w:cs="仿宋" w:hint="eastAsia"/>
          <w:sz w:val="32"/>
          <w:szCs w:val="32"/>
        </w:rPr>
        <w:t>系全面</w:t>
      </w:r>
      <w:proofErr w:type="gramEnd"/>
      <w:r>
        <w:rPr>
          <w:rFonts w:ascii="仿宋_GB2312" w:eastAsia="仿宋_GB2312" w:hAnsi="仿宋" w:cs="仿宋" w:hint="eastAsia"/>
          <w:sz w:val="32"/>
          <w:szCs w:val="32"/>
        </w:rPr>
        <w:t>负责本系班主任考核工作，系成立班主任工作考核小组，系领导担任组长，主管学生工作的系副主任为副组长，系辅导员为成员。</w:t>
      </w:r>
    </w:p>
    <w:p w:rsidR="001646B7" w:rsidRDefault="00033E7F" w:rsidP="00541C69">
      <w:pPr>
        <w:spacing w:line="560" w:lineRule="exact"/>
        <w:ind w:firstLineChars="200" w:firstLine="640"/>
        <w:rPr>
          <w:rFonts w:ascii="仿宋_GB2312" w:eastAsia="仿宋_GB2312" w:hAnsi="仿宋"/>
          <w:bCs/>
          <w:sz w:val="32"/>
          <w:szCs w:val="32"/>
        </w:rPr>
      </w:pPr>
      <w:r w:rsidRPr="00541C69">
        <w:rPr>
          <w:rFonts w:ascii="楷体_GB2312" w:eastAsia="楷体_GB2312" w:hAnsi="仿宋" w:hint="eastAsia"/>
          <w:sz w:val="32"/>
          <w:szCs w:val="32"/>
        </w:rPr>
        <w:t>第三条</w:t>
      </w:r>
      <w:r w:rsidRPr="00541C69">
        <w:rPr>
          <w:rFonts w:ascii="楷体_GB2312" w:eastAsia="楷体_GB2312" w:hAnsi="仿宋" w:hint="eastAsia"/>
          <w:sz w:val="32"/>
          <w:szCs w:val="32"/>
        </w:rPr>
        <w:t xml:space="preserve">  </w:t>
      </w:r>
      <w:r>
        <w:rPr>
          <w:rFonts w:ascii="仿宋_GB2312" w:eastAsia="仿宋_GB2312" w:hAnsi="仿宋" w:hint="eastAsia"/>
          <w:b/>
          <w:sz w:val="32"/>
          <w:szCs w:val="32"/>
        </w:rPr>
        <w:t xml:space="preserve"> </w:t>
      </w:r>
      <w:r>
        <w:rPr>
          <w:rFonts w:ascii="仿宋_GB2312" w:eastAsia="仿宋_GB2312" w:hAnsi="仿宋" w:hint="eastAsia"/>
          <w:bCs/>
          <w:sz w:val="32"/>
          <w:szCs w:val="32"/>
        </w:rPr>
        <w:t>班主任</w:t>
      </w:r>
      <w:r>
        <w:rPr>
          <w:rFonts w:ascii="仿宋_GB2312" w:eastAsia="仿宋_GB2312" w:hAnsi="仿宋" w:hint="eastAsia"/>
          <w:sz w:val="32"/>
          <w:szCs w:val="32"/>
        </w:rPr>
        <w:t>工作考核总得分由基本分和附加分相加组成，</w:t>
      </w:r>
      <w:r>
        <w:rPr>
          <w:rFonts w:ascii="仿宋_GB2312" w:eastAsia="仿宋_GB2312" w:hAnsi="仿宋" w:hint="eastAsia"/>
          <w:bCs/>
          <w:sz w:val="32"/>
          <w:szCs w:val="32"/>
        </w:rPr>
        <w:t>实行倒扣分制和得分制相结合的办法。</w:t>
      </w:r>
    </w:p>
    <w:p w:rsidR="001646B7" w:rsidRDefault="00033E7F" w:rsidP="00541C69">
      <w:pPr>
        <w:spacing w:line="560" w:lineRule="exact"/>
        <w:ind w:firstLineChars="200" w:firstLine="640"/>
        <w:rPr>
          <w:rFonts w:ascii="仿宋_GB2312" w:eastAsia="仿宋_GB2312" w:hAnsi="仿宋" w:cs="仿宋"/>
          <w:sz w:val="32"/>
          <w:szCs w:val="32"/>
        </w:rPr>
      </w:pPr>
      <w:r w:rsidRPr="00541C69">
        <w:rPr>
          <w:rFonts w:ascii="楷体_GB2312" w:eastAsia="楷体_GB2312" w:hAnsi="仿宋" w:hint="eastAsia"/>
          <w:sz w:val="32"/>
          <w:szCs w:val="32"/>
        </w:rPr>
        <w:t>第四条</w:t>
      </w:r>
      <w:r w:rsidRPr="00541C69">
        <w:rPr>
          <w:rFonts w:ascii="楷体_GB2312" w:eastAsia="楷体_GB2312" w:hAnsi="仿宋" w:hint="eastAsia"/>
          <w:sz w:val="32"/>
          <w:szCs w:val="32"/>
        </w:rPr>
        <w:t xml:space="preserve"> </w:t>
      </w:r>
      <w:r>
        <w:rPr>
          <w:rFonts w:ascii="仿宋_GB2312" w:eastAsia="仿宋_GB2312" w:hAnsi="仿宋" w:hint="eastAsia"/>
          <w:b/>
          <w:sz w:val="32"/>
          <w:szCs w:val="32"/>
        </w:rPr>
        <w:t xml:space="preserve"> </w:t>
      </w:r>
      <w:r>
        <w:rPr>
          <w:rFonts w:ascii="仿宋_GB2312" w:eastAsia="仿宋_GB2312" w:hAnsi="仿宋" w:hint="eastAsia"/>
          <w:sz w:val="32"/>
          <w:szCs w:val="32"/>
        </w:rPr>
        <w:t>基本分满分为</w:t>
      </w:r>
      <w:r>
        <w:rPr>
          <w:rFonts w:ascii="仿宋_GB2312" w:eastAsia="仿宋_GB2312" w:hAnsi="仿宋" w:hint="eastAsia"/>
          <w:sz w:val="32"/>
          <w:szCs w:val="32"/>
        </w:rPr>
        <w:t>100</w:t>
      </w:r>
      <w:r>
        <w:rPr>
          <w:rFonts w:ascii="仿宋_GB2312" w:eastAsia="仿宋_GB2312" w:hAnsi="仿宋" w:hint="eastAsia"/>
          <w:sz w:val="32"/>
          <w:szCs w:val="32"/>
        </w:rPr>
        <w:t>分，</w:t>
      </w:r>
      <w:r>
        <w:rPr>
          <w:rFonts w:ascii="仿宋_GB2312" w:eastAsia="仿宋_GB2312" w:hAnsi="仿宋" w:cs="仿宋" w:hint="eastAsia"/>
          <w:sz w:val="32"/>
          <w:szCs w:val="32"/>
        </w:rPr>
        <w:t>参照《汕尾职业技术学院班主任工作考核表》进行班主任常规工作考核，实行倒扣分制；附加分主要考察班主任工作超标情况及取得的显著性成绩，实行得分制。</w:t>
      </w:r>
    </w:p>
    <w:p w:rsidR="001646B7" w:rsidRDefault="00033E7F" w:rsidP="00541C69">
      <w:pPr>
        <w:spacing w:line="560" w:lineRule="exact"/>
        <w:ind w:firstLineChars="200" w:firstLine="640"/>
        <w:rPr>
          <w:rFonts w:ascii="仿宋_GB2312" w:eastAsia="仿宋_GB2312" w:hAnsi="仿宋"/>
          <w:bCs/>
          <w:sz w:val="32"/>
          <w:szCs w:val="32"/>
        </w:rPr>
      </w:pPr>
      <w:r w:rsidRPr="00541C69">
        <w:rPr>
          <w:rFonts w:ascii="楷体_GB2312" w:eastAsia="楷体_GB2312" w:hAnsi="仿宋" w:hint="eastAsia"/>
          <w:sz w:val="32"/>
          <w:szCs w:val="32"/>
        </w:rPr>
        <w:t>第五条</w:t>
      </w:r>
      <w:r w:rsidRPr="00541C69">
        <w:rPr>
          <w:rFonts w:ascii="楷体_GB2312" w:eastAsia="楷体_GB2312" w:hAnsi="仿宋" w:hint="eastAsia"/>
          <w:sz w:val="32"/>
          <w:szCs w:val="32"/>
        </w:rPr>
        <w:t xml:space="preserve"> </w:t>
      </w:r>
      <w:r>
        <w:rPr>
          <w:rFonts w:ascii="仿宋_GB2312" w:eastAsia="仿宋_GB2312" w:hAnsi="仿宋" w:hint="eastAsia"/>
          <w:b/>
          <w:sz w:val="32"/>
          <w:szCs w:val="32"/>
        </w:rPr>
        <w:t xml:space="preserve">  </w:t>
      </w:r>
      <w:r>
        <w:rPr>
          <w:rFonts w:ascii="仿宋_GB2312" w:eastAsia="仿宋_GB2312" w:hAnsi="仿宋" w:hint="eastAsia"/>
          <w:bCs/>
          <w:sz w:val="32"/>
          <w:szCs w:val="32"/>
        </w:rPr>
        <w:t>班主任工作考核采用专项检查、查看系学生工作记录、查看班主任工作手册、召开座谈会等方式进行。</w:t>
      </w:r>
    </w:p>
    <w:p w:rsidR="001646B7" w:rsidRDefault="00033E7F" w:rsidP="00541C69">
      <w:pPr>
        <w:spacing w:line="560" w:lineRule="exact"/>
        <w:ind w:firstLineChars="200" w:firstLine="640"/>
        <w:rPr>
          <w:rFonts w:ascii="仿宋_GB2312" w:eastAsia="仿宋_GB2312" w:hAnsi="仿宋"/>
          <w:bCs/>
          <w:sz w:val="32"/>
          <w:szCs w:val="32"/>
        </w:rPr>
      </w:pPr>
      <w:r w:rsidRPr="00541C69">
        <w:rPr>
          <w:rFonts w:ascii="楷体_GB2312" w:eastAsia="楷体_GB2312" w:hAnsi="仿宋" w:hint="eastAsia"/>
          <w:sz w:val="32"/>
          <w:szCs w:val="32"/>
        </w:rPr>
        <w:t>第六条</w:t>
      </w:r>
      <w:r w:rsidRPr="00541C69">
        <w:rPr>
          <w:rFonts w:ascii="楷体_GB2312" w:eastAsia="楷体_GB2312" w:hAnsi="仿宋" w:hint="eastAsia"/>
          <w:bCs/>
          <w:sz w:val="32"/>
          <w:szCs w:val="32"/>
        </w:rPr>
        <w:t xml:space="preserve"> </w:t>
      </w:r>
      <w:r>
        <w:rPr>
          <w:rFonts w:ascii="仿宋_GB2312" w:eastAsia="仿宋_GB2312" w:hAnsi="仿宋" w:hint="eastAsia"/>
          <w:bCs/>
          <w:sz w:val="32"/>
          <w:szCs w:val="32"/>
        </w:rPr>
        <w:t xml:space="preserve">  </w:t>
      </w:r>
      <w:r>
        <w:rPr>
          <w:rFonts w:ascii="仿宋_GB2312" w:eastAsia="仿宋_GB2312" w:hAnsi="仿宋" w:hint="eastAsia"/>
          <w:bCs/>
          <w:sz w:val="32"/>
          <w:szCs w:val="32"/>
        </w:rPr>
        <w:t>班主任工作考核每年考评一次，考评结果记入班主任业务档案，并报学生处（团委）、组织人事处审核备案，作为学校评优评奖、晋升职务、聘任岗位、评聘职称</w:t>
      </w:r>
      <w:r>
        <w:rPr>
          <w:rFonts w:ascii="仿宋_GB2312" w:eastAsia="仿宋_GB2312" w:hAnsi="仿宋" w:hint="eastAsia"/>
          <w:bCs/>
          <w:sz w:val="32"/>
          <w:szCs w:val="32"/>
        </w:rPr>
        <w:lastRenderedPageBreak/>
        <w:t>的依据。</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hint="eastAsia"/>
          <w:sz w:val="32"/>
          <w:szCs w:val="32"/>
        </w:rPr>
        <w:t>第七条</w:t>
      </w:r>
      <w:r>
        <w:rPr>
          <w:rFonts w:ascii="仿宋_GB2312" w:eastAsia="仿宋_GB2312" w:hAnsi="仿宋" w:hint="eastAsia"/>
          <w:b/>
          <w:sz w:val="32"/>
          <w:szCs w:val="32"/>
        </w:rPr>
        <w:t xml:space="preserve">   </w:t>
      </w:r>
      <w:r>
        <w:rPr>
          <w:rFonts w:ascii="仿宋_GB2312" w:eastAsia="仿宋_GB2312" w:hAnsi="仿宋" w:hint="eastAsia"/>
          <w:bCs/>
          <w:sz w:val="32"/>
          <w:szCs w:val="32"/>
        </w:rPr>
        <w:t>考</w:t>
      </w:r>
      <w:r>
        <w:rPr>
          <w:rFonts w:ascii="仿宋_GB2312" w:eastAsia="仿宋_GB2312" w:hAnsi="仿宋" w:cs="仿宋" w:hint="eastAsia"/>
          <w:sz w:val="32"/>
          <w:szCs w:val="32"/>
        </w:rPr>
        <w:t>核结果分为优秀、合格、不合格三个等级，各等级的基本标准是：</w:t>
      </w:r>
      <w:r>
        <w:rPr>
          <w:rFonts w:ascii="仿宋_GB2312" w:eastAsia="仿宋_GB2312" w:hAnsi="仿宋" w:hint="eastAsia"/>
          <w:sz w:val="32"/>
          <w:szCs w:val="32"/>
        </w:rPr>
        <w:t>考核总得分达到</w:t>
      </w:r>
      <w:r>
        <w:rPr>
          <w:rFonts w:ascii="仿宋_GB2312" w:eastAsia="仿宋_GB2312" w:hAnsi="仿宋" w:hint="eastAsia"/>
          <w:sz w:val="32"/>
          <w:szCs w:val="32"/>
        </w:rPr>
        <w:t>90</w:t>
      </w:r>
      <w:r>
        <w:rPr>
          <w:rFonts w:ascii="仿宋_GB2312" w:eastAsia="仿宋_GB2312" w:hAnsi="仿宋" w:hint="eastAsia"/>
          <w:sz w:val="32"/>
          <w:szCs w:val="32"/>
        </w:rPr>
        <w:t>分（含）以上为</w:t>
      </w:r>
      <w:r>
        <w:rPr>
          <w:rFonts w:ascii="仿宋_GB2312" w:eastAsia="仿宋_GB2312" w:hAnsi="仿宋" w:cs="仿宋" w:hint="eastAsia"/>
          <w:sz w:val="32"/>
          <w:szCs w:val="32"/>
        </w:rPr>
        <w:t>优秀；考核分为</w:t>
      </w:r>
      <w:r>
        <w:rPr>
          <w:rFonts w:ascii="仿宋_GB2312" w:eastAsia="仿宋_GB2312" w:hAnsi="仿宋" w:cs="仿宋" w:hint="eastAsia"/>
          <w:sz w:val="32"/>
          <w:szCs w:val="32"/>
        </w:rPr>
        <w:t>60</w:t>
      </w:r>
      <w:r>
        <w:rPr>
          <w:rFonts w:ascii="仿宋_GB2312" w:eastAsia="仿宋_GB2312" w:hAnsi="仿宋" w:cs="仿宋" w:hint="eastAsia"/>
          <w:sz w:val="32"/>
          <w:szCs w:val="32"/>
        </w:rPr>
        <w:t>分（含）以上，</w:t>
      </w:r>
      <w:r>
        <w:rPr>
          <w:rFonts w:ascii="仿宋_GB2312" w:eastAsia="仿宋_GB2312" w:hAnsi="仿宋" w:cs="仿宋" w:hint="eastAsia"/>
          <w:sz w:val="32"/>
          <w:szCs w:val="32"/>
        </w:rPr>
        <w:t>90</w:t>
      </w:r>
      <w:r>
        <w:rPr>
          <w:rFonts w:ascii="仿宋_GB2312" w:eastAsia="仿宋_GB2312" w:hAnsi="仿宋" w:cs="仿宋" w:hint="eastAsia"/>
          <w:sz w:val="32"/>
          <w:szCs w:val="32"/>
        </w:rPr>
        <w:t>分以下为合格；考核分</w:t>
      </w:r>
      <w:r>
        <w:rPr>
          <w:rFonts w:ascii="仿宋_GB2312" w:eastAsia="仿宋_GB2312" w:hAnsi="仿宋" w:cs="仿宋" w:hint="eastAsia"/>
          <w:sz w:val="32"/>
          <w:szCs w:val="32"/>
        </w:rPr>
        <w:t>60</w:t>
      </w:r>
      <w:r>
        <w:rPr>
          <w:rFonts w:ascii="仿宋_GB2312" w:eastAsia="仿宋_GB2312" w:hAnsi="仿宋" w:cs="仿宋" w:hint="eastAsia"/>
          <w:sz w:val="32"/>
          <w:szCs w:val="32"/>
        </w:rPr>
        <w:t>分以下为不合格。</w:t>
      </w:r>
    </w:p>
    <w:p w:rsidR="001646B7" w:rsidRDefault="00033E7F" w:rsidP="00541C69">
      <w:pPr>
        <w:spacing w:line="560" w:lineRule="exact"/>
        <w:ind w:firstLineChars="228" w:firstLine="730"/>
        <w:rPr>
          <w:rFonts w:ascii="仿宋_GB2312" w:eastAsia="仿宋_GB2312" w:hAnsi="仿宋" w:cs="仿宋"/>
          <w:sz w:val="32"/>
          <w:szCs w:val="32"/>
        </w:rPr>
      </w:pPr>
      <w:r w:rsidRPr="00541C69">
        <w:rPr>
          <w:rFonts w:ascii="楷体_GB2312" w:eastAsia="楷体_GB2312" w:hAnsi="仿宋" w:hint="eastAsia"/>
          <w:sz w:val="32"/>
          <w:szCs w:val="32"/>
        </w:rPr>
        <w:t>第八条</w:t>
      </w:r>
      <w:r w:rsidRPr="00541C69">
        <w:rPr>
          <w:rFonts w:ascii="楷体_GB2312" w:eastAsia="楷体_GB2312" w:hAnsi="仿宋" w:hint="eastAsia"/>
          <w:sz w:val="32"/>
          <w:szCs w:val="32"/>
        </w:rPr>
        <w:t xml:space="preserve"> </w:t>
      </w:r>
      <w:r>
        <w:rPr>
          <w:rFonts w:ascii="仿宋_GB2312" w:eastAsia="仿宋_GB2312" w:hAnsi="仿宋" w:hint="eastAsia"/>
          <w:b/>
          <w:sz w:val="32"/>
          <w:szCs w:val="32"/>
        </w:rPr>
        <w:t xml:space="preserve">  </w:t>
      </w:r>
      <w:r>
        <w:rPr>
          <w:rFonts w:ascii="仿宋_GB2312" w:eastAsia="仿宋_GB2312" w:hAnsi="仿宋" w:cs="仿宋" w:hint="eastAsia"/>
          <w:sz w:val="32"/>
          <w:szCs w:val="32"/>
        </w:rPr>
        <w:t>班主任工作考核结果为不合格的，当年不得晋升专业技术职务，连续两年考核不合格的，应解聘班主任职务，其班主任工作经历不作为专业技术职务晋升依据。出现下列情况之一者，应调整或解聘：</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所在班级的学生违纪率居高不下；</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所在班级的大多数学生对班主任的评价为不合格；</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大多数任课教师对班级的评价较差；</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违法违纪受系级以上（含系级）</w:t>
      </w:r>
      <w:r>
        <w:rPr>
          <w:rFonts w:ascii="仿宋_GB2312" w:eastAsia="仿宋_GB2312" w:hAnsi="仿宋" w:cs="仿宋" w:hint="eastAsia"/>
          <w:sz w:val="32"/>
          <w:szCs w:val="32"/>
        </w:rPr>
        <w:t>行政或纪律处分；</w:t>
      </w: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其它不宜担任班主任工作的情况。</w:t>
      </w:r>
    </w:p>
    <w:p w:rsidR="001646B7" w:rsidRDefault="00033E7F" w:rsidP="00541C69">
      <w:pPr>
        <w:spacing w:line="560" w:lineRule="exact"/>
        <w:ind w:firstLineChars="200" w:firstLine="640"/>
        <w:rPr>
          <w:rFonts w:ascii="仿宋_GB2312" w:eastAsia="仿宋_GB2312" w:hAnsi="仿宋"/>
          <w:sz w:val="32"/>
          <w:szCs w:val="32"/>
        </w:rPr>
      </w:pPr>
      <w:r w:rsidRPr="00541C69">
        <w:rPr>
          <w:rFonts w:ascii="楷体_GB2312" w:eastAsia="楷体_GB2312" w:hAnsi="仿宋" w:hint="eastAsia"/>
          <w:sz w:val="32"/>
          <w:szCs w:val="32"/>
        </w:rPr>
        <w:t>第九条</w:t>
      </w:r>
      <w:r>
        <w:rPr>
          <w:rFonts w:ascii="仿宋_GB2312" w:eastAsia="仿宋_GB2312" w:hAnsi="仿宋" w:hint="eastAsia"/>
          <w:sz w:val="32"/>
          <w:szCs w:val="32"/>
        </w:rPr>
        <w:t xml:space="preserve">   </w:t>
      </w:r>
      <w:r>
        <w:rPr>
          <w:rFonts w:ascii="仿宋_GB2312" w:eastAsia="仿宋_GB2312" w:hAnsi="仿宋" w:hint="eastAsia"/>
          <w:sz w:val="32"/>
          <w:szCs w:val="32"/>
        </w:rPr>
        <w:t>本办法由学生处（团委）负责解释，自发文之日起实施。</w:t>
      </w:r>
    </w:p>
    <w:p w:rsidR="001646B7" w:rsidRDefault="001646B7">
      <w:pPr>
        <w:spacing w:line="560" w:lineRule="exact"/>
        <w:ind w:firstLineChars="200" w:firstLine="640"/>
        <w:rPr>
          <w:rFonts w:ascii="仿宋_GB2312" w:eastAsia="仿宋_GB2312" w:hAnsi="仿宋"/>
          <w:sz w:val="32"/>
          <w:szCs w:val="32"/>
        </w:rPr>
      </w:pPr>
    </w:p>
    <w:p w:rsidR="001646B7" w:rsidRDefault="00033E7F" w:rsidP="00541C69">
      <w:pPr>
        <w:spacing w:line="560" w:lineRule="exact"/>
        <w:ind w:firstLineChars="228" w:firstLine="730"/>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hint="eastAsia"/>
          <w:sz w:val="32"/>
          <w:szCs w:val="32"/>
        </w:rPr>
        <w:t>:</w:t>
      </w:r>
      <w:r w:rsidR="00541C69">
        <w:rPr>
          <w:rFonts w:ascii="仿宋_GB2312" w:eastAsia="仿宋_GB2312" w:hAnsi="仿宋" w:cs="仿宋" w:hint="eastAsia"/>
          <w:sz w:val="32"/>
          <w:szCs w:val="32"/>
        </w:rPr>
        <w:t>1-</w:t>
      </w:r>
      <w:r>
        <w:rPr>
          <w:rFonts w:ascii="仿宋_GB2312" w:eastAsia="仿宋_GB2312" w:hAnsi="仿宋" w:hint="eastAsia"/>
          <w:bCs/>
          <w:sz w:val="32"/>
          <w:szCs w:val="32"/>
        </w:rPr>
        <w:t>1</w:t>
      </w:r>
      <w:r>
        <w:rPr>
          <w:rFonts w:ascii="仿宋_GB2312" w:eastAsia="仿宋_GB2312" w:hAnsi="仿宋" w:hint="eastAsia"/>
          <w:bCs/>
          <w:sz w:val="32"/>
          <w:szCs w:val="32"/>
        </w:rPr>
        <w:t>．汕尾职业技术学院班主任工作考核表</w:t>
      </w:r>
    </w:p>
    <w:p w:rsidR="001646B7" w:rsidRDefault="00541C69">
      <w:pPr>
        <w:spacing w:line="560" w:lineRule="exact"/>
        <w:ind w:leftChars="761" w:left="2238" w:hangingChars="200" w:hanging="640"/>
        <w:rPr>
          <w:rFonts w:ascii="仿宋_GB2312" w:eastAsia="仿宋_GB2312" w:hAnsi="仿宋"/>
          <w:bCs/>
          <w:sz w:val="32"/>
          <w:szCs w:val="32"/>
        </w:rPr>
      </w:pPr>
      <w:r>
        <w:rPr>
          <w:rFonts w:ascii="仿宋_GB2312" w:eastAsia="仿宋_GB2312" w:hAnsi="仿宋" w:hint="eastAsia"/>
          <w:bCs/>
          <w:sz w:val="32"/>
          <w:szCs w:val="32"/>
        </w:rPr>
        <w:t>1-</w:t>
      </w:r>
      <w:r w:rsidR="00033E7F">
        <w:rPr>
          <w:rFonts w:ascii="仿宋_GB2312" w:eastAsia="仿宋_GB2312" w:hAnsi="仿宋" w:hint="eastAsia"/>
          <w:bCs/>
          <w:sz w:val="32"/>
          <w:szCs w:val="32"/>
        </w:rPr>
        <w:t>2</w:t>
      </w:r>
      <w:r w:rsidR="00033E7F">
        <w:rPr>
          <w:rFonts w:ascii="仿宋_GB2312" w:eastAsia="仿宋_GB2312" w:hAnsi="仿宋" w:hint="eastAsia"/>
          <w:bCs/>
          <w:sz w:val="32"/>
          <w:szCs w:val="32"/>
        </w:rPr>
        <w:t>．汕尾职业技术学院班主任工作考核附加分评分表</w:t>
      </w:r>
    </w:p>
    <w:p w:rsidR="001646B7" w:rsidRDefault="001646B7">
      <w:pPr>
        <w:spacing w:line="560" w:lineRule="exact"/>
        <w:ind w:firstLineChars="200" w:firstLine="640"/>
        <w:rPr>
          <w:rFonts w:ascii="仿宋_GB2312" w:eastAsia="仿宋_GB2312" w:hAnsi="仿宋"/>
          <w:bCs/>
          <w:sz w:val="32"/>
          <w:szCs w:val="32"/>
        </w:rPr>
      </w:pPr>
    </w:p>
    <w:p w:rsidR="001646B7" w:rsidRDefault="00033E7F">
      <w:pPr>
        <w:widowControl/>
        <w:jc w:val="left"/>
        <w:rPr>
          <w:rFonts w:ascii="仿宋_GB2312" w:eastAsia="仿宋_GB2312" w:hAnsi="仿宋"/>
          <w:bCs/>
          <w:sz w:val="32"/>
          <w:szCs w:val="32"/>
        </w:rPr>
      </w:pPr>
      <w:r>
        <w:rPr>
          <w:rFonts w:ascii="仿宋_GB2312" w:eastAsia="仿宋_GB2312" w:hAnsi="仿宋"/>
          <w:bCs/>
          <w:sz w:val="32"/>
          <w:szCs w:val="32"/>
        </w:rPr>
        <w:br w:type="page"/>
      </w:r>
    </w:p>
    <w:p w:rsidR="00541C69" w:rsidRDefault="00541C69">
      <w:pPr>
        <w:widowControl/>
        <w:spacing w:before="100" w:beforeAutospacing="1" w:after="100" w:afterAutospacing="1" w:line="560" w:lineRule="exact"/>
        <w:jc w:val="left"/>
        <w:rPr>
          <w:rFonts w:ascii="仿宋_GB2312" w:eastAsia="仿宋_GB2312" w:hAnsi="仿宋" w:cs="宋体"/>
          <w:bCs/>
          <w:color w:val="000000"/>
          <w:kern w:val="0"/>
          <w:sz w:val="32"/>
          <w:szCs w:val="32"/>
        </w:rPr>
        <w:sectPr w:rsidR="00541C69" w:rsidSect="00382427">
          <w:footerReference w:type="even" r:id="rId11"/>
          <w:footerReference w:type="default" r:id="rId12"/>
          <w:type w:val="continuous"/>
          <w:pgSz w:w="11906" w:h="16838"/>
          <w:pgMar w:top="1440" w:right="1800" w:bottom="1440" w:left="1800" w:header="851" w:footer="992" w:gutter="0"/>
          <w:pgNumType w:fmt="numberInDash" w:start="1"/>
          <w:cols w:space="425"/>
          <w:docGrid w:type="lines" w:linePitch="312"/>
        </w:sectPr>
      </w:pPr>
    </w:p>
    <w:p w:rsidR="001646B7" w:rsidRDefault="00033E7F">
      <w:pPr>
        <w:widowControl/>
        <w:spacing w:before="100" w:beforeAutospacing="1" w:after="100" w:afterAutospacing="1" w:line="560" w:lineRule="exact"/>
        <w:jc w:val="left"/>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lastRenderedPageBreak/>
        <w:t>附件</w:t>
      </w:r>
      <w:r w:rsidR="00382427">
        <w:rPr>
          <w:rFonts w:ascii="仿宋_GB2312" w:eastAsia="仿宋_GB2312" w:hAnsi="仿宋" w:cs="宋体" w:hint="eastAsia"/>
          <w:bCs/>
          <w:color w:val="000000"/>
          <w:kern w:val="0"/>
          <w:sz w:val="32"/>
          <w:szCs w:val="32"/>
        </w:rPr>
        <w:t>1-</w:t>
      </w:r>
      <w:r w:rsidR="00541C69">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1</w:t>
      </w:r>
      <w:r>
        <w:rPr>
          <w:rFonts w:ascii="仿宋_GB2312" w:eastAsia="仿宋_GB2312" w:hAnsi="仿宋" w:cs="宋体" w:hint="eastAsia"/>
          <w:bCs/>
          <w:color w:val="000000"/>
          <w:kern w:val="0"/>
          <w:sz w:val="32"/>
          <w:szCs w:val="32"/>
        </w:rPr>
        <w:t>：</w:t>
      </w:r>
    </w:p>
    <w:p w:rsidR="001646B7" w:rsidRPr="00541C69" w:rsidRDefault="00033E7F">
      <w:pPr>
        <w:widowControl/>
        <w:spacing w:before="100" w:beforeAutospacing="1" w:after="100" w:afterAutospacing="1" w:line="560" w:lineRule="exact"/>
        <w:jc w:val="center"/>
        <w:rPr>
          <w:rFonts w:ascii="黑体" w:eastAsia="黑体" w:hAnsi="黑体" w:cs="宋体"/>
          <w:bCs/>
          <w:color w:val="000000"/>
          <w:kern w:val="0"/>
          <w:sz w:val="32"/>
          <w:szCs w:val="32"/>
        </w:rPr>
      </w:pPr>
      <w:r w:rsidRPr="00541C69">
        <w:rPr>
          <w:rFonts w:ascii="黑体" w:eastAsia="黑体" w:hAnsi="黑体" w:cs="宋体" w:hint="eastAsia"/>
          <w:bCs/>
          <w:color w:val="000000"/>
          <w:kern w:val="0"/>
          <w:sz w:val="32"/>
          <w:szCs w:val="32"/>
        </w:rPr>
        <w:t>汕尾职业技术学院班主任工作考核表（试行）</w:t>
      </w:r>
    </w:p>
    <w:tbl>
      <w:tblPr>
        <w:tblW w:w="5324" w:type="pct"/>
        <w:tblInd w:w="-318" w:type="dxa"/>
        <w:tblCellMar>
          <w:left w:w="0" w:type="dxa"/>
          <w:right w:w="0" w:type="dxa"/>
        </w:tblCellMar>
        <w:tblLook w:val="04A0" w:firstRow="1" w:lastRow="0" w:firstColumn="1" w:lastColumn="0" w:noHBand="0" w:noVBand="1"/>
      </w:tblPr>
      <w:tblGrid>
        <w:gridCol w:w="1419"/>
        <w:gridCol w:w="4535"/>
        <w:gridCol w:w="3120"/>
      </w:tblGrid>
      <w:tr w:rsidR="001646B7" w:rsidRPr="00541C69">
        <w:trPr>
          <w:trHeight w:val="776"/>
        </w:trPr>
        <w:tc>
          <w:tcPr>
            <w:tcW w:w="782"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b/>
                <w:kern w:val="0"/>
                <w:sz w:val="24"/>
              </w:rPr>
            </w:pPr>
            <w:r w:rsidRPr="00541C69">
              <w:rPr>
                <w:rFonts w:ascii="仿宋_GB2312" w:eastAsia="仿宋_GB2312" w:hAnsi="仿宋" w:cs="宋体" w:hint="eastAsia"/>
                <w:b/>
                <w:bCs/>
                <w:color w:val="000000"/>
                <w:kern w:val="0"/>
                <w:sz w:val="24"/>
              </w:rPr>
              <w:t>考核</w:t>
            </w:r>
            <w:r w:rsidRPr="00541C69">
              <w:rPr>
                <w:rFonts w:ascii="仿宋_GB2312" w:eastAsia="仿宋_GB2312" w:hAnsi="仿宋" w:cs="宋体" w:hint="eastAsia"/>
                <w:b/>
                <w:color w:val="000000"/>
                <w:kern w:val="0"/>
                <w:sz w:val="24"/>
              </w:rPr>
              <w:t>项目</w:t>
            </w:r>
          </w:p>
        </w:tc>
        <w:tc>
          <w:tcPr>
            <w:tcW w:w="249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b/>
                <w:color w:val="000000"/>
                <w:kern w:val="0"/>
                <w:sz w:val="24"/>
              </w:rPr>
            </w:pPr>
            <w:r w:rsidRPr="00541C69">
              <w:rPr>
                <w:rFonts w:ascii="仿宋_GB2312" w:eastAsia="仿宋_GB2312" w:hAnsi="仿宋" w:cs="宋体" w:hint="eastAsia"/>
                <w:b/>
                <w:color w:val="000000"/>
                <w:kern w:val="0"/>
                <w:sz w:val="24"/>
              </w:rPr>
              <w:t>考核内容</w:t>
            </w:r>
          </w:p>
        </w:tc>
        <w:tc>
          <w:tcPr>
            <w:tcW w:w="1719" w:type="pct"/>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b/>
                <w:kern w:val="0"/>
                <w:sz w:val="24"/>
              </w:rPr>
            </w:pPr>
            <w:r w:rsidRPr="00541C69">
              <w:rPr>
                <w:rFonts w:ascii="仿宋_GB2312" w:eastAsia="仿宋_GB2312" w:hAnsi="仿宋" w:cs="宋体" w:hint="eastAsia"/>
                <w:b/>
                <w:color w:val="000000"/>
                <w:kern w:val="0"/>
                <w:sz w:val="24"/>
              </w:rPr>
              <w:t>考核方式及分值</w:t>
            </w:r>
          </w:p>
        </w:tc>
      </w:tr>
      <w:tr w:rsidR="001646B7" w:rsidRPr="00541C69">
        <w:trPr>
          <w:cantSplit/>
          <w:trHeight w:val="2030"/>
        </w:trPr>
        <w:tc>
          <w:tcPr>
            <w:tcW w:w="782"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kern w:val="0"/>
                <w:sz w:val="24"/>
              </w:rPr>
            </w:pPr>
            <w:r w:rsidRPr="00541C69">
              <w:rPr>
                <w:rFonts w:ascii="仿宋_GB2312" w:eastAsia="仿宋_GB2312" w:hAnsi="宋体" w:cs="宋体" w:hint="eastAsia"/>
                <w:color w:val="000000"/>
                <w:kern w:val="0"/>
                <w:sz w:val="24"/>
              </w:rPr>
              <w:t> </w:t>
            </w:r>
          </w:p>
          <w:p w:rsidR="001646B7" w:rsidRPr="00541C69" w:rsidRDefault="00033E7F">
            <w:pPr>
              <w:widowControl/>
              <w:spacing w:before="100" w:beforeAutospacing="1" w:after="100" w:afterAutospacing="1" w:line="400" w:lineRule="exact"/>
              <w:jc w:val="center"/>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任务、材料、学习</w:t>
            </w:r>
          </w:p>
          <w:p w:rsidR="001646B7" w:rsidRPr="00541C69" w:rsidRDefault="001646B7">
            <w:pPr>
              <w:widowControl/>
              <w:spacing w:before="100" w:beforeAutospacing="1" w:after="100" w:afterAutospacing="1" w:line="400" w:lineRule="exact"/>
              <w:jc w:val="center"/>
              <w:rPr>
                <w:rFonts w:ascii="仿宋_GB2312" w:eastAsia="仿宋_GB2312" w:hAnsi="仿宋" w:cs="宋体" w:hint="eastAsia"/>
                <w:kern w:val="0"/>
                <w:sz w:val="24"/>
              </w:rPr>
            </w:pP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认真贯彻执行学校的规章制度，完成学校、系交办的各项工作，及时上报各项工作材料。参加班主任会议，积极探索班级管理的新思路、新方法。</w:t>
            </w:r>
          </w:p>
        </w:tc>
        <w:tc>
          <w:tcPr>
            <w:tcW w:w="1719" w:type="pct"/>
            <w:tcBorders>
              <w:top w:val="nil"/>
              <w:left w:val="nil"/>
              <w:bottom w:val="single" w:sz="8"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ind w:left="31"/>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未按时完成安排的工作或未及时上报材料一次扣</w:t>
            </w:r>
            <w:r w:rsidRPr="00541C69">
              <w:rPr>
                <w:rFonts w:ascii="仿宋_GB2312" w:eastAsia="仿宋_GB2312" w:hAnsi="仿宋" w:cs="宋体" w:hint="eastAsia"/>
                <w:color w:val="000000"/>
                <w:kern w:val="0"/>
                <w:sz w:val="24"/>
              </w:rPr>
              <w:t>3</w:t>
            </w:r>
            <w:r w:rsidRPr="00541C69">
              <w:rPr>
                <w:rFonts w:ascii="仿宋_GB2312" w:eastAsia="仿宋_GB2312" w:hAnsi="仿宋" w:cs="宋体" w:hint="eastAsia"/>
                <w:color w:val="000000"/>
                <w:kern w:val="0"/>
                <w:sz w:val="24"/>
              </w:rPr>
              <w:t>分，上报工作材料有误一次扣</w:t>
            </w:r>
            <w:r w:rsidRPr="00541C69">
              <w:rPr>
                <w:rFonts w:ascii="仿宋_GB2312" w:eastAsia="仿宋_GB2312" w:hAnsi="仿宋" w:cs="宋体" w:hint="eastAsia"/>
                <w:color w:val="000000"/>
                <w:kern w:val="0"/>
                <w:sz w:val="24"/>
              </w:rPr>
              <w:t>2</w:t>
            </w:r>
            <w:r w:rsidRPr="00541C69">
              <w:rPr>
                <w:rFonts w:ascii="仿宋_GB2312" w:eastAsia="仿宋_GB2312" w:hAnsi="仿宋" w:cs="宋体" w:hint="eastAsia"/>
                <w:color w:val="000000"/>
                <w:kern w:val="0"/>
                <w:sz w:val="24"/>
              </w:rPr>
              <w:t>分。不请假未参加班主任会议一次扣</w:t>
            </w:r>
            <w:r w:rsidRPr="00541C69">
              <w:rPr>
                <w:rFonts w:ascii="仿宋_GB2312" w:eastAsia="仿宋_GB2312" w:hAnsi="仿宋" w:cs="宋体" w:hint="eastAsia"/>
                <w:color w:val="000000"/>
                <w:kern w:val="0"/>
                <w:sz w:val="24"/>
              </w:rPr>
              <w:t>2</w:t>
            </w:r>
            <w:r w:rsidRPr="00541C69">
              <w:rPr>
                <w:rFonts w:ascii="仿宋_GB2312" w:eastAsia="仿宋_GB2312" w:hAnsi="仿宋" w:cs="宋体" w:hint="eastAsia"/>
                <w:color w:val="000000"/>
                <w:kern w:val="0"/>
                <w:sz w:val="24"/>
              </w:rPr>
              <w:t>分。</w:t>
            </w:r>
          </w:p>
        </w:tc>
      </w:tr>
      <w:tr w:rsidR="001646B7" w:rsidRPr="00541C69">
        <w:trPr>
          <w:cantSplit/>
          <w:trHeight w:val="580"/>
        </w:trPr>
        <w:tc>
          <w:tcPr>
            <w:tcW w:w="782"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计划</w:t>
            </w:r>
          </w:p>
          <w:p w:rsidR="001646B7" w:rsidRPr="00541C69" w:rsidRDefault="00033E7F">
            <w:pPr>
              <w:widowControl/>
              <w:spacing w:before="100" w:beforeAutospacing="1" w:after="100" w:afterAutospacing="1" w:line="400" w:lineRule="exact"/>
              <w:jc w:val="center"/>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与</w:t>
            </w:r>
          </w:p>
          <w:p w:rsidR="001646B7" w:rsidRPr="00541C69" w:rsidRDefault="00033E7F">
            <w:pPr>
              <w:widowControl/>
              <w:spacing w:before="100" w:beforeAutospacing="1" w:after="100" w:afterAutospacing="1" w:line="400" w:lineRule="exact"/>
              <w:jc w:val="center"/>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总结</w:t>
            </w:r>
          </w:p>
        </w:tc>
        <w:tc>
          <w:tcPr>
            <w:tcW w:w="2499" w:type="pct"/>
            <w:tcBorders>
              <w:top w:val="nil"/>
              <w:left w:val="nil"/>
              <w:bottom w:val="single" w:sz="8"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color w:val="000000"/>
                <w:kern w:val="0"/>
                <w:sz w:val="24"/>
              </w:rPr>
            </w:pPr>
            <w:r w:rsidRPr="00541C69">
              <w:rPr>
                <w:rFonts w:ascii="仿宋_GB2312" w:eastAsia="仿宋_GB2312" w:hAnsi="仿宋" w:hint="eastAsia"/>
                <w:color w:val="000000"/>
                <w:kern w:val="0"/>
                <w:sz w:val="24"/>
              </w:rPr>
              <w:t>学期</w:t>
            </w:r>
            <w:proofErr w:type="gramStart"/>
            <w:r w:rsidRPr="00541C69">
              <w:rPr>
                <w:rFonts w:ascii="仿宋_GB2312" w:eastAsia="仿宋_GB2312" w:hAnsi="仿宋" w:hint="eastAsia"/>
                <w:color w:val="000000"/>
                <w:kern w:val="0"/>
                <w:sz w:val="24"/>
              </w:rPr>
              <w:t>初做好</w:t>
            </w:r>
            <w:proofErr w:type="gramEnd"/>
            <w:r w:rsidRPr="00541C69">
              <w:rPr>
                <w:rFonts w:ascii="仿宋_GB2312" w:eastAsia="仿宋_GB2312" w:hAnsi="仿宋" w:hint="eastAsia"/>
                <w:color w:val="000000"/>
                <w:kern w:val="0"/>
                <w:sz w:val="24"/>
              </w:rPr>
              <w:t>工作计划，</w:t>
            </w:r>
            <w:r w:rsidRPr="00541C69">
              <w:rPr>
                <w:rFonts w:ascii="仿宋_GB2312" w:eastAsia="仿宋_GB2312" w:hAnsi="仿宋" w:cs="宋体" w:hint="eastAsia"/>
                <w:color w:val="000000"/>
                <w:kern w:val="0"/>
                <w:sz w:val="24"/>
              </w:rPr>
              <w:t>工作计划应有班级工作目标、工作任务及工作措施；</w:t>
            </w:r>
            <w:r w:rsidRPr="00541C69">
              <w:rPr>
                <w:rFonts w:ascii="仿宋_GB2312" w:eastAsia="仿宋_GB2312" w:hAnsi="仿宋" w:hint="eastAsia"/>
                <w:color w:val="000000"/>
                <w:kern w:val="0"/>
                <w:sz w:val="24"/>
              </w:rPr>
              <w:t>学期末提交本班学生工作总结，</w:t>
            </w:r>
            <w:r w:rsidRPr="00541C69">
              <w:rPr>
                <w:rFonts w:ascii="仿宋_GB2312" w:eastAsia="仿宋_GB2312" w:hAnsi="仿宋" w:cs="宋体" w:hint="eastAsia"/>
                <w:color w:val="000000"/>
                <w:kern w:val="0"/>
                <w:sz w:val="24"/>
              </w:rPr>
              <w:t>工作总结应反映班级本学期主要工作及班级总体情况，班级存在的问题及下一步工作重点。</w:t>
            </w:r>
          </w:p>
        </w:tc>
        <w:tc>
          <w:tcPr>
            <w:tcW w:w="1719" w:type="pct"/>
            <w:tcBorders>
              <w:top w:val="nil"/>
              <w:left w:val="nil"/>
              <w:bottom w:val="single" w:sz="8"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ind w:left="-2"/>
              <w:rPr>
                <w:rFonts w:ascii="仿宋_GB2312" w:eastAsia="仿宋_GB2312" w:hAnsi="仿宋" w:hint="eastAsia"/>
                <w:kern w:val="0"/>
                <w:sz w:val="24"/>
              </w:rPr>
            </w:pPr>
            <w:r w:rsidRPr="00541C69">
              <w:rPr>
                <w:rFonts w:ascii="仿宋_GB2312" w:eastAsia="仿宋_GB2312" w:hAnsi="仿宋" w:hint="eastAsia"/>
                <w:color w:val="000000"/>
                <w:kern w:val="0"/>
                <w:sz w:val="24"/>
              </w:rPr>
              <w:t>不交计划或总结者扣</w:t>
            </w:r>
            <w:r w:rsidRPr="00541C69">
              <w:rPr>
                <w:rFonts w:ascii="仿宋_GB2312" w:eastAsia="仿宋_GB2312" w:hAnsi="仿宋" w:hint="eastAsia"/>
                <w:color w:val="000000"/>
                <w:kern w:val="0"/>
                <w:sz w:val="24"/>
              </w:rPr>
              <w:t>5</w:t>
            </w:r>
            <w:r w:rsidRPr="00541C69">
              <w:rPr>
                <w:rFonts w:ascii="仿宋_GB2312" w:eastAsia="仿宋_GB2312" w:hAnsi="仿宋" w:hint="eastAsia"/>
                <w:color w:val="000000"/>
                <w:kern w:val="0"/>
                <w:sz w:val="24"/>
              </w:rPr>
              <w:t>分；迟交者扣</w:t>
            </w:r>
            <w:r w:rsidRPr="00541C69">
              <w:rPr>
                <w:rFonts w:ascii="仿宋_GB2312" w:eastAsia="仿宋_GB2312" w:hAnsi="仿宋" w:hint="eastAsia"/>
                <w:color w:val="000000"/>
                <w:kern w:val="0"/>
                <w:sz w:val="24"/>
              </w:rPr>
              <w:t xml:space="preserve">3 </w:t>
            </w:r>
            <w:r w:rsidRPr="00541C69">
              <w:rPr>
                <w:rFonts w:ascii="仿宋_GB2312" w:eastAsia="仿宋_GB2312" w:hAnsi="仿宋" w:hint="eastAsia"/>
                <w:color w:val="000000"/>
                <w:kern w:val="0"/>
                <w:sz w:val="24"/>
              </w:rPr>
              <w:t>分，内容空洞、流于形式的扣</w:t>
            </w:r>
            <w:r w:rsidRPr="00541C69">
              <w:rPr>
                <w:rFonts w:ascii="仿宋_GB2312" w:eastAsia="仿宋_GB2312" w:hAnsi="仿宋" w:hint="eastAsia"/>
                <w:color w:val="000000"/>
                <w:kern w:val="0"/>
                <w:sz w:val="24"/>
              </w:rPr>
              <w:t>1-2</w:t>
            </w:r>
            <w:r w:rsidRPr="00541C69">
              <w:rPr>
                <w:rFonts w:ascii="仿宋_GB2312" w:eastAsia="仿宋_GB2312" w:hAnsi="仿宋" w:hint="eastAsia"/>
                <w:color w:val="000000"/>
                <w:kern w:val="0"/>
                <w:sz w:val="24"/>
              </w:rPr>
              <w:t>分。</w:t>
            </w:r>
          </w:p>
        </w:tc>
      </w:tr>
      <w:tr w:rsidR="001646B7" w:rsidRPr="00541C69">
        <w:trPr>
          <w:cantSplit/>
          <w:trHeight w:val="520"/>
        </w:trPr>
        <w:tc>
          <w:tcPr>
            <w:tcW w:w="782" w:type="pct"/>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班委会</w:t>
            </w:r>
          </w:p>
          <w:p w:rsidR="001646B7" w:rsidRPr="00541C69" w:rsidRDefault="00033E7F">
            <w:pPr>
              <w:widowControl/>
              <w:spacing w:before="100" w:beforeAutospacing="1" w:after="100" w:afterAutospacing="1" w:line="400" w:lineRule="exact"/>
              <w:jc w:val="center"/>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工作</w:t>
            </w:r>
          </w:p>
        </w:tc>
        <w:tc>
          <w:tcPr>
            <w:tcW w:w="2499" w:type="pct"/>
            <w:tcBorders>
              <w:top w:val="nil"/>
              <w:left w:val="nil"/>
              <w:bottom w:val="single" w:sz="4"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每周召开</w:t>
            </w:r>
            <w:r w:rsidRPr="00541C69">
              <w:rPr>
                <w:rFonts w:ascii="仿宋_GB2312" w:eastAsia="仿宋_GB2312" w:hAnsi="仿宋" w:cs="宋体" w:hint="eastAsia"/>
                <w:color w:val="000000"/>
                <w:kern w:val="0"/>
                <w:sz w:val="24"/>
              </w:rPr>
              <w:t>1</w:t>
            </w:r>
            <w:r w:rsidRPr="00541C69">
              <w:rPr>
                <w:rFonts w:ascii="仿宋_GB2312" w:eastAsia="仿宋_GB2312" w:hAnsi="仿宋" w:cs="宋体" w:hint="eastAsia"/>
                <w:color w:val="000000"/>
                <w:kern w:val="0"/>
                <w:sz w:val="24"/>
              </w:rPr>
              <w:t>次班会或班委会，及时解决班级出现的问题；每</w:t>
            </w:r>
            <w:r w:rsidRPr="00541C69">
              <w:rPr>
                <w:rFonts w:ascii="仿宋_GB2312" w:eastAsia="仿宋_GB2312" w:hAnsi="仿宋" w:cs="宋体" w:hint="eastAsia"/>
                <w:color w:val="000000"/>
                <w:kern w:val="0"/>
                <w:sz w:val="24"/>
              </w:rPr>
              <w:t>2</w:t>
            </w:r>
            <w:r w:rsidRPr="00541C69">
              <w:rPr>
                <w:rFonts w:ascii="仿宋_GB2312" w:eastAsia="仿宋_GB2312" w:hAnsi="仿宋" w:cs="宋体" w:hint="eastAsia"/>
                <w:color w:val="000000"/>
                <w:kern w:val="0"/>
                <w:sz w:val="24"/>
              </w:rPr>
              <w:t>周召开一次主题班会，活动有方案、有记录、有总结。</w:t>
            </w:r>
          </w:p>
        </w:tc>
        <w:tc>
          <w:tcPr>
            <w:tcW w:w="1719" w:type="pct"/>
            <w:tcBorders>
              <w:top w:val="nil"/>
              <w:left w:val="nil"/>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填写《班主任工作手册》。缺一次扣</w:t>
            </w:r>
            <w:r w:rsidRPr="00541C69">
              <w:rPr>
                <w:rFonts w:ascii="仿宋_GB2312" w:eastAsia="仿宋_GB2312" w:hAnsi="仿宋" w:cs="宋体" w:hint="eastAsia"/>
                <w:color w:val="000000"/>
                <w:kern w:val="0"/>
                <w:sz w:val="24"/>
              </w:rPr>
              <w:t xml:space="preserve">2 </w:t>
            </w:r>
            <w:r w:rsidRPr="00541C69">
              <w:rPr>
                <w:rFonts w:ascii="仿宋_GB2312" w:eastAsia="仿宋_GB2312" w:hAnsi="仿宋" w:cs="宋体" w:hint="eastAsia"/>
                <w:color w:val="000000"/>
                <w:kern w:val="0"/>
                <w:sz w:val="24"/>
              </w:rPr>
              <w:t>分。</w:t>
            </w:r>
          </w:p>
        </w:tc>
      </w:tr>
      <w:tr w:rsidR="001646B7" w:rsidRPr="00541C69">
        <w:trPr>
          <w:cantSplit/>
          <w:trHeight w:val="1465"/>
        </w:trPr>
        <w:tc>
          <w:tcPr>
            <w:tcW w:w="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深入学生</w:t>
            </w:r>
          </w:p>
        </w:tc>
        <w:tc>
          <w:tcPr>
            <w:tcW w:w="2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每周到学生宿舍了解情况</w:t>
            </w:r>
            <w:r w:rsidRPr="00541C69">
              <w:rPr>
                <w:rFonts w:ascii="仿宋_GB2312" w:eastAsia="仿宋_GB2312" w:hAnsi="仿宋" w:cs="宋体" w:hint="eastAsia"/>
                <w:color w:val="000000"/>
                <w:kern w:val="0"/>
                <w:sz w:val="24"/>
              </w:rPr>
              <w:t>1</w:t>
            </w:r>
            <w:r w:rsidRPr="00541C69">
              <w:rPr>
                <w:rFonts w:ascii="仿宋_GB2312" w:eastAsia="仿宋_GB2312" w:hAnsi="仿宋" w:cs="宋体" w:hint="eastAsia"/>
                <w:color w:val="000000"/>
                <w:kern w:val="0"/>
                <w:sz w:val="24"/>
              </w:rPr>
              <w:t>次以上；每学期课堂听本班课程</w:t>
            </w:r>
            <w:r w:rsidRPr="00541C69">
              <w:rPr>
                <w:rFonts w:ascii="仿宋_GB2312" w:eastAsia="仿宋_GB2312" w:hAnsi="仿宋" w:cs="宋体" w:hint="eastAsia"/>
                <w:color w:val="000000"/>
                <w:kern w:val="0"/>
                <w:sz w:val="24"/>
              </w:rPr>
              <w:t>2</w:t>
            </w:r>
            <w:r w:rsidRPr="00541C69">
              <w:rPr>
                <w:rFonts w:ascii="仿宋_GB2312" w:eastAsia="仿宋_GB2312" w:hAnsi="仿宋" w:cs="宋体" w:hint="eastAsia"/>
                <w:color w:val="000000"/>
                <w:kern w:val="0"/>
                <w:sz w:val="24"/>
              </w:rPr>
              <w:t>次以上；每学期至少与每位同学谈话交流</w:t>
            </w:r>
            <w:r w:rsidRPr="00541C69">
              <w:rPr>
                <w:rFonts w:ascii="仿宋_GB2312" w:eastAsia="仿宋_GB2312" w:hAnsi="仿宋" w:cs="宋体" w:hint="eastAsia"/>
                <w:color w:val="000000"/>
                <w:kern w:val="0"/>
                <w:sz w:val="24"/>
              </w:rPr>
              <w:t>1</w:t>
            </w:r>
            <w:r w:rsidRPr="00541C69">
              <w:rPr>
                <w:rFonts w:ascii="仿宋_GB2312" w:eastAsia="仿宋_GB2312" w:hAnsi="仿宋" w:cs="宋体" w:hint="eastAsia"/>
                <w:color w:val="000000"/>
                <w:kern w:val="0"/>
                <w:sz w:val="24"/>
              </w:rPr>
              <w:t>次。</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填写《班主任工作手册》。缺一次扣</w:t>
            </w:r>
            <w:r w:rsidRPr="00541C69">
              <w:rPr>
                <w:rFonts w:ascii="仿宋_GB2312" w:eastAsia="仿宋_GB2312" w:hAnsi="仿宋" w:cs="宋体" w:hint="eastAsia"/>
                <w:color w:val="000000"/>
                <w:kern w:val="0"/>
                <w:sz w:val="24"/>
              </w:rPr>
              <w:t xml:space="preserve">2 </w:t>
            </w:r>
            <w:r w:rsidRPr="00541C69">
              <w:rPr>
                <w:rFonts w:ascii="仿宋_GB2312" w:eastAsia="仿宋_GB2312" w:hAnsi="仿宋" w:cs="宋体" w:hint="eastAsia"/>
                <w:color w:val="000000"/>
                <w:kern w:val="0"/>
                <w:sz w:val="24"/>
              </w:rPr>
              <w:t>分。</w:t>
            </w:r>
          </w:p>
        </w:tc>
      </w:tr>
      <w:tr w:rsidR="001646B7" w:rsidRPr="00541C69">
        <w:trPr>
          <w:cantSplit/>
          <w:trHeight w:val="960"/>
        </w:trPr>
        <w:tc>
          <w:tcPr>
            <w:tcW w:w="782"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社会实践</w:t>
            </w:r>
          </w:p>
          <w:p w:rsidR="001646B7" w:rsidRPr="00541C69" w:rsidRDefault="00033E7F">
            <w:pPr>
              <w:widowControl/>
              <w:spacing w:before="100" w:beforeAutospacing="1" w:after="100" w:afterAutospacing="1" w:line="400" w:lineRule="exact"/>
              <w:jc w:val="center"/>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情况</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组织本班学生参加学校、系组织的社会实践活动。</w:t>
            </w:r>
          </w:p>
        </w:tc>
        <w:tc>
          <w:tcPr>
            <w:tcW w:w="1719"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跟班带领学生保质保量完成社会实践任务，不到位者扣</w:t>
            </w:r>
            <w:r w:rsidRPr="00541C69">
              <w:rPr>
                <w:rFonts w:ascii="仿宋_GB2312" w:eastAsia="仿宋_GB2312" w:hAnsi="仿宋" w:cs="宋体" w:hint="eastAsia"/>
                <w:color w:val="000000"/>
                <w:kern w:val="0"/>
                <w:sz w:val="24"/>
              </w:rPr>
              <w:t>5</w:t>
            </w:r>
            <w:r w:rsidRPr="00541C69">
              <w:rPr>
                <w:rFonts w:ascii="仿宋_GB2312" w:eastAsia="仿宋_GB2312" w:hAnsi="仿宋" w:cs="宋体" w:hint="eastAsia"/>
                <w:color w:val="000000"/>
                <w:kern w:val="0"/>
                <w:sz w:val="24"/>
              </w:rPr>
              <w:t>分。</w:t>
            </w:r>
          </w:p>
        </w:tc>
      </w:tr>
      <w:tr w:rsidR="001646B7" w:rsidRPr="00541C69">
        <w:trPr>
          <w:cantSplit/>
          <w:trHeight w:val="606"/>
        </w:trPr>
        <w:tc>
          <w:tcPr>
            <w:tcW w:w="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卫生管理</w:t>
            </w:r>
          </w:p>
        </w:tc>
        <w:tc>
          <w:tcPr>
            <w:tcW w:w="2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检查、督促本班学生打扫教室、宿舍、清洁区。</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未及时打扫，通报批评一次扣</w:t>
            </w:r>
            <w:r w:rsidRPr="00541C69">
              <w:rPr>
                <w:rFonts w:ascii="仿宋_GB2312" w:eastAsia="仿宋_GB2312" w:hAnsi="仿宋" w:cs="宋体" w:hint="eastAsia"/>
                <w:color w:val="000000"/>
                <w:kern w:val="0"/>
                <w:sz w:val="24"/>
              </w:rPr>
              <w:t>2</w:t>
            </w:r>
            <w:r w:rsidRPr="00541C69">
              <w:rPr>
                <w:rFonts w:ascii="仿宋_GB2312" w:eastAsia="仿宋_GB2312" w:hAnsi="仿宋" w:cs="宋体" w:hint="eastAsia"/>
                <w:color w:val="000000"/>
                <w:kern w:val="0"/>
                <w:sz w:val="24"/>
              </w:rPr>
              <w:t>分；</w:t>
            </w:r>
          </w:p>
        </w:tc>
      </w:tr>
      <w:tr w:rsidR="001646B7" w:rsidRPr="00541C69">
        <w:trPr>
          <w:cantSplit/>
          <w:trHeight w:val="615"/>
        </w:trPr>
        <w:tc>
          <w:tcPr>
            <w:tcW w:w="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奖励评优</w:t>
            </w:r>
          </w:p>
          <w:p w:rsidR="001646B7" w:rsidRPr="00541C69" w:rsidRDefault="00033E7F">
            <w:pPr>
              <w:widowControl/>
              <w:spacing w:before="100" w:beforeAutospacing="1" w:after="100" w:afterAutospacing="1" w:line="400" w:lineRule="exact"/>
              <w:jc w:val="center"/>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工作</w:t>
            </w:r>
          </w:p>
        </w:tc>
        <w:tc>
          <w:tcPr>
            <w:tcW w:w="24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做好本</w:t>
            </w:r>
            <w:proofErr w:type="gramStart"/>
            <w:r w:rsidRPr="00541C69">
              <w:rPr>
                <w:rFonts w:ascii="仿宋_GB2312" w:eastAsia="仿宋_GB2312" w:hAnsi="仿宋" w:cs="宋体" w:hint="eastAsia"/>
                <w:color w:val="000000"/>
                <w:kern w:val="0"/>
                <w:sz w:val="24"/>
              </w:rPr>
              <w:t>班文明</w:t>
            </w:r>
            <w:proofErr w:type="gramEnd"/>
            <w:r w:rsidRPr="00541C69">
              <w:rPr>
                <w:rFonts w:ascii="仿宋_GB2312" w:eastAsia="仿宋_GB2312" w:hAnsi="仿宋" w:cs="宋体" w:hint="eastAsia"/>
                <w:color w:val="000000"/>
                <w:kern w:val="0"/>
                <w:sz w:val="24"/>
              </w:rPr>
              <w:t>宿舍、优秀学生、优秀学生干部的评优及奖、贷、助等评选工作。</w:t>
            </w:r>
          </w:p>
        </w:tc>
        <w:tc>
          <w:tcPr>
            <w:tcW w:w="17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不能及时上报每次扣</w:t>
            </w:r>
            <w:r w:rsidRPr="00541C69">
              <w:rPr>
                <w:rFonts w:ascii="仿宋_GB2312" w:eastAsia="仿宋_GB2312" w:hAnsi="仿宋" w:cs="宋体" w:hint="eastAsia"/>
                <w:color w:val="000000"/>
                <w:kern w:val="0"/>
                <w:sz w:val="24"/>
              </w:rPr>
              <w:t>2</w:t>
            </w:r>
            <w:r w:rsidRPr="00541C69">
              <w:rPr>
                <w:rFonts w:ascii="仿宋_GB2312" w:eastAsia="仿宋_GB2312" w:hAnsi="仿宋" w:cs="宋体" w:hint="eastAsia"/>
                <w:color w:val="000000"/>
                <w:kern w:val="0"/>
                <w:sz w:val="24"/>
              </w:rPr>
              <w:t>分。</w:t>
            </w:r>
          </w:p>
        </w:tc>
      </w:tr>
      <w:tr w:rsidR="001646B7" w:rsidRPr="00541C69">
        <w:trPr>
          <w:cantSplit/>
          <w:trHeight w:val="930"/>
        </w:trPr>
        <w:tc>
          <w:tcPr>
            <w:tcW w:w="782"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jc w:val="center"/>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违纪处理</w:t>
            </w:r>
          </w:p>
          <w:p w:rsidR="001646B7" w:rsidRPr="00541C69" w:rsidRDefault="00033E7F">
            <w:pPr>
              <w:widowControl/>
              <w:spacing w:before="100" w:beforeAutospacing="1" w:after="100" w:afterAutospacing="1" w:line="400" w:lineRule="exact"/>
              <w:jc w:val="center"/>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工作</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color w:val="000000"/>
                <w:kern w:val="0"/>
                <w:sz w:val="24"/>
              </w:rPr>
            </w:pPr>
            <w:r w:rsidRPr="00541C69">
              <w:rPr>
                <w:rFonts w:ascii="仿宋_GB2312" w:eastAsia="仿宋_GB2312" w:hAnsi="仿宋" w:cs="宋体" w:hint="eastAsia"/>
                <w:color w:val="000000"/>
                <w:kern w:val="0"/>
                <w:sz w:val="24"/>
              </w:rPr>
              <w:t>及时了解本班学生违纪情况，并积极配合相关部门提出处理意见，及时将学生的违纪情况通报家长。</w:t>
            </w:r>
          </w:p>
        </w:tc>
        <w:tc>
          <w:tcPr>
            <w:tcW w:w="1719"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1646B7" w:rsidRPr="00541C69" w:rsidRDefault="00033E7F">
            <w:pPr>
              <w:widowControl/>
              <w:spacing w:before="100" w:beforeAutospacing="1" w:after="100" w:afterAutospacing="1" w:line="400" w:lineRule="exact"/>
              <w:rPr>
                <w:rFonts w:ascii="仿宋_GB2312" w:eastAsia="仿宋_GB2312" w:hAnsi="仿宋" w:cs="宋体" w:hint="eastAsia"/>
                <w:kern w:val="0"/>
                <w:sz w:val="24"/>
              </w:rPr>
            </w:pPr>
            <w:r w:rsidRPr="00541C69">
              <w:rPr>
                <w:rFonts w:ascii="仿宋_GB2312" w:eastAsia="仿宋_GB2312" w:hAnsi="仿宋" w:cs="宋体" w:hint="eastAsia"/>
                <w:color w:val="000000"/>
                <w:kern w:val="0"/>
                <w:sz w:val="24"/>
              </w:rPr>
              <w:t>隐瞒情况不及时上报者扣</w:t>
            </w:r>
            <w:r w:rsidRPr="00541C69">
              <w:rPr>
                <w:rFonts w:ascii="仿宋_GB2312" w:eastAsia="仿宋_GB2312" w:hAnsi="仿宋" w:cs="宋体" w:hint="eastAsia"/>
                <w:color w:val="000000"/>
                <w:kern w:val="0"/>
                <w:sz w:val="24"/>
              </w:rPr>
              <w:t>3</w:t>
            </w:r>
            <w:r w:rsidRPr="00541C69">
              <w:rPr>
                <w:rFonts w:ascii="仿宋_GB2312" w:eastAsia="仿宋_GB2312" w:hAnsi="仿宋" w:cs="宋体" w:hint="eastAsia"/>
                <w:color w:val="000000"/>
                <w:kern w:val="0"/>
                <w:sz w:val="24"/>
              </w:rPr>
              <w:t>分；出现问题不及时解决扣</w:t>
            </w:r>
            <w:r w:rsidRPr="00541C69">
              <w:rPr>
                <w:rFonts w:ascii="仿宋_GB2312" w:eastAsia="仿宋_GB2312" w:hAnsi="仿宋" w:cs="宋体" w:hint="eastAsia"/>
                <w:color w:val="000000"/>
                <w:kern w:val="0"/>
                <w:sz w:val="24"/>
              </w:rPr>
              <w:t xml:space="preserve"> 2</w:t>
            </w:r>
            <w:r w:rsidRPr="00541C69">
              <w:rPr>
                <w:rFonts w:ascii="仿宋_GB2312" w:eastAsia="仿宋_GB2312" w:hAnsi="仿宋" w:cs="宋体" w:hint="eastAsia"/>
                <w:color w:val="000000"/>
                <w:kern w:val="0"/>
                <w:sz w:val="24"/>
              </w:rPr>
              <w:t>分。</w:t>
            </w:r>
          </w:p>
        </w:tc>
      </w:tr>
    </w:tbl>
    <w:p w:rsidR="00541C69" w:rsidRDefault="00541C69">
      <w:pPr>
        <w:widowControl/>
        <w:spacing w:line="560" w:lineRule="exact"/>
        <w:jc w:val="left"/>
        <w:rPr>
          <w:rFonts w:ascii="仿宋_GB2312" w:eastAsia="仿宋_GB2312" w:hAnsi="仿宋" w:cs="宋体"/>
          <w:bCs/>
          <w:color w:val="000000"/>
          <w:kern w:val="0"/>
          <w:sz w:val="32"/>
          <w:szCs w:val="32"/>
        </w:rPr>
        <w:sectPr w:rsidR="00541C69" w:rsidSect="00382427">
          <w:footerReference w:type="default" r:id="rId13"/>
          <w:type w:val="continuous"/>
          <w:pgSz w:w="11906" w:h="16838"/>
          <w:pgMar w:top="1440" w:right="1800" w:bottom="1440" w:left="1800" w:header="851" w:footer="992" w:gutter="0"/>
          <w:pgNumType w:fmt="numberInDash"/>
          <w:cols w:space="425"/>
          <w:titlePg/>
          <w:docGrid w:type="lines" w:linePitch="312"/>
        </w:sectPr>
      </w:pPr>
    </w:p>
    <w:p w:rsidR="00382427" w:rsidRDefault="00382427">
      <w:pPr>
        <w:widowControl/>
        <w:spacing w:line="560" w:lineRule="exact"/>
        <w:jc w:val="left"/>
        <w:rPr>
          <w:rFonts w:ascii="仿宋_GB2312" w:eastAsia="仿宋_GB2312" w:hAnsi="仿宋" w:cs="宋体"/>
          <w:bCs/>
          <w:color w:val="000000"/>
          <w:kern w:val="0"/>
          <w:sz w:val="32"/>
          <w:szCs w:val="32"/>
        </w:rPr>
        <w:sectPr w:rsidR="00382427" w:rsidSect="00382427">
          <w:footerReference w:type="default" r:id="rId14"/>
          <w:type w:val="continuous"/>
          <w:pgSz w:w="11906" w:h="16838"/>
          <w:pgMar w:top="1440" w:right="1800" w:bottom="1440" w:left="1800" w:header="851" w:footer="992" w:gutter="0"/>
          <w:pgNumType w:fmt="numberInDash" w:start="1"/>
          <w:cols w:space="425"/>
          <w:titlePg/>
          <w:docGrid w:type="lines" w:linePitch="312"/>
        </w:sectPr>
      </w:pPr>
    </w:p>
    <w:p w:rsidR="00382427" w:rsidRDefault="00382427">
      <w:pPr>
        <w:widowControl/>
        <w:spacing w:line="560" w:lineRule="exact"/>
        <w:jc w:val="left"/>
        <w:rPr>
          <w:rFonts w:ascii="仿宋_GB2312" w:eastAsia="仿宋_GB2312" w:hAnsi="仿宋" w:cs="宋体"/>
          <w:bCs/>
          <w:color w:val="000000"/>
          <w:kern w:val="0"/>
          <w:sz w:val="32"/>
          <w:szCs w:val="32"/>
        </w:rPr>
        <w:sectPr w:rsidR="00382427" w:rsidSect="00382427">
          <w:pgSz w:w="11906" w:h="16838"/>
          <w:pgMar w:top="1440" w:right="1800" w:bottom="1440" w:left="1800" w:header="851" w:footer="992" w:gutter="0"/>
          <w:pgNumType w:fmt="numberInDash" w:start="1"/>
          <w:cols w:space="425"/>
          <w:titlePg/>
          <w:docGrid w:type="lines" w:linePitch="312"/>
        </w:sectPr>
      </w:pPr>
    </w:p>
    <w:p w:rsidR="001646B7" w:rsidRPr="00541C69" w:rsidRDefault="00033E7F">
      <w:pPr>
        <w:widowControl/>
        <w:spacing w:line="560" w:lineRule="exact"/>
        <w:jc w:val="left"/>
        <w:rPr>
          <w:rFonts w:ascii="仿宋_GB2312" w:eastAsia="仿宋_GB2312" w:hAnsi="仿宋" w:cs="宋体" w:hint="eastAsia"/>
          <w:bCs/>
          <w:color w:val="000000"/>
          <w:kern w:val="0"/>
          <w:sz w:val="32"/>
          <w:szCs w:val="32"/>
        </w:rPr>
      </w:pPr>
      <w:bookmarkStart w:id="0" w:name="_GoBack"/>
      <w:bookmarkEnd w:id="0"/>
      <w:r w:rsidRPr="00541C69">
        <w:rPr>
          <w:rFonts w:ascii="仿宋_GB2312" w:eastAsia="仿宋_GB2312" w:hAnsi="仿宋" w:cs="宋体" w:hint="eastAsia"/>
          <w:bCs/>
          <w:color w:val="000000"/>
          <w:kern w:val="0"/>
          <w:sz w:val="32"/>
          <w:szCs w:val="32"/>
        </w:rPr>
        <w:lastRenderedPageBreak/>
        <w:t>附件</w:t>
      </w:r>
      <w:r w:rsidR="00382427">
        <w:rPr>
          <w:rFonts w:ascii="仿宋_GB2312" w:eastAsia="仿宋_GB2312" w:hAnsi="仿宋" w:cs="宋体" w:hint="eastAsia"/>
          <w:bCs/>
          <w:color w:val="000000"/>
          <w:kern w:val="0"/>
          <w:sz w:val="32"/>
          <w:szCs w:val="32"/>
        </w:rPr>
        <w:t>1-</w:t>
      </w:r>
      <w:r w:rsidR="00541C69" w:rsidRPr="00541C69">
        <w:rPr>
          <w:rFonts w:ascii="仿宋_GB2312" w:eastAsia="仿宋_GB2312" w:hAnsi="仿宋" w:cs="宋体" w:hint="eastAsia"/>
          <w:bCs/>
          <w:color w:val="000000"/>
          <w:kern w:val="0"/>
          <w:sz w:val="32"/>
          <w:szCs w:val="32"/>
        </w:rPr>
        <w:t>1-</w:t>
      </w:r>
      <w:r w:rsidRPr="00541C69">
        <w:rPr>
          <w:rFonts w:ascii="仿宋_GB2312" w:eastAsia="仿宋_GB2312" w:hAnsi="仿宋" w:cs="宋体" w:hint="eastAsia"/>
          <w:bCs/>
          <w:color w:val="000000"/>
          <w:kern w:val="0"/>
          <w:sz w:val="32"/>
          <w:szCs w:val="32"/>
        </w:rPr>
        <w:t>2</w:t>
      </w:r>
      <w:r w:rsidRPr="00541C69">
        <w:rPr>
          <w:rFonts w:ascii="仿宋_GB2312" w:eastAsia="仿宋_GB2312" w:hAnsi="仿宋" w:cs="宋体" w:hint="eastAsia"/>
          <w:bCs/>
          <w:color w:val="000000"/>
          <w:kern w:val="0"/>
          <w:sz w:val="32"/>
          <w:szCs w:val="32"/>
        </w:rPr>
        <w:t>：</w:t>
      </w:r>
    </w:p>
    <w:p w:rsidR="001646B7" w:rsidRPr="00541C69" w:rsidRDefault="00033E7F">
      <w:pPr>
        <w:snapToGrid w:val="0"/>
        <w:spacing w:line="560" w:lineRule="exact"/>
        <w:jc w:val="center"/>
        <w:rPr>
          <w:rFonts w:ascii="黑体" w:eastAsia="黑体" w:hAnsi="黑体" w:cs="仿宋" w:hint="eastAsia"/>
          <w:bCs/>
          <w:sz w:val="32"/>
          <w:szCs w:val="32"/>
        </w:rPr>
      </w:pPr>
      <w:r w:rsidRPr="00541C69">
        <w:rPr>
          <w:rFonts w:ascii="黑体" w:eastAsia="黑体" w:hAnsi="黑体" w:cs="仿宋" w:hint="eastAsia"/>
          <w:bCs/>
          <w:sz w:val="32"/>
          <w:szCs w:val="32"/>
        </w:rPr>
        <w:t>汕尾职业技术学院班主任工作考核附加分评分表</w:t>
      </w:r>
    </w:p>
    <w:p w:rsidR="001646B7" w:rsidRPr="00541C69" w:rsidRDefault="00033E7F">
      <w:pPr>
        <w:snapToGrid w:val="0"/>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w:t>
      </w:r>
      <w:r w:rsidRPr="00541C69">
        <w:rPr>
          <w:rFonts w:ascii="仿宋_GB2312" w:eastAsia="仿宋_GB2312" w:hAnsi="仿宋" w:cs="仿宋" w:hint="eastAsia"/>
          <w:sz w:val="32"/>
          <w:szCs w:val="32"/>
        </w:rPr>
        <w:t xml:space="preserve">      </w:t>
      </w:r>
      <w:r w:rsidRPr="00541C69">
        <w:rPr>
          <w:rFonts w:ascii="仿宋_GB2312" w:eastAsia="仿宋_GB2312" w:hAnsi="仿宋" w:cs="仿宋" w:hint="eastAsia"/>
          <w:sz w:val="32"/>
          <w:szCs w:val="32"/>
        </w:rPr>
        <w:t>年度）</w:t>
      </w:r>
    </w:p>
    <w:p w:rsidR="001646B7" w:rsidRPr="00541C69" w:rsidRDefault="00033E7F">
      <w:pPr>
        <w:snapToGrid w:val="0"/>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bCs/>
          <w:sz w:val="32"/>
          <w:szCs w:val="32"/>
        </w:rPr>
        <w:t>系</w:t>
      </w:r>
      <w:r w:rsidRPr="00541C69">
        <w:rPr>
          <w:rFonts w:ascii="仿宋_GB2312" w:eastAsia="仿宋_GB2312" w:hAnsi="仿宋" w:cs="仿宋" w:hint="eastAsia"/>
          <w:bCs/>
          <w:sz w:val="32"/>
          <w:szCs w:val="32"/>
          <w:u w:val="single"/>
        </w:rPr>
        <w:t xml:space="preserve">          </w:t>
      </w:r>
      <w:r w:rsidRPr="00541C69">
        <w:rPr>
          <w:rFonts w:ascii="仿宋_GB2312" w:eastAsia="仿宋_GB2312" w:hAnsi="仿宋" w:cs="仿宋" w:hint="eastAsia"/>
          <w:bCs/>
          <w:sz w:val="32"/>
          <w:szCs w:val="32"/>
        </w:rPr>
        <w:t xml:space="preserve">   </w:t>
      </w:r>
      <w:r w:rsidRPr="00541C69">
        <w:rPr>
          <w:rFonts w:ascii="仿宋_GB2312" w:eastAsia="仿宋_GB2312" w:hAnsi="仿宋" w:cs="仿宋" w:hint="eastAsia"/>
          <w:bCs/>
          <w:sz w:val="32"/>
          <w:szCs w:val="32"/>
        </w:rPr>
        <w:t>姓名</w:t>
      </w:r>
      <w:r w:rsidRPr="00541C69">
        <w:rPr>
          <w:rFonts w:ascii="仿宋_GB2312" w:eastAsia="仿宋_GB2312" w:hAnsi="仿宋" w:cs="仿宋" w:hint="eastAsia"/>
          <w:bCs/>
          <w:sz w:val="32"/>
          <w:szCs w:val="32"/>
          <w:u w:val="single"/>
        </w:rPr>
        <w:t xml:space="preserve">         </w:t>
      </w:r>
      <w:r w:rsidRPr="00541C69">
        <w:rPr>
          <w:rFonts w:ascii="仿宋_GB2312" w:eastAsia="仿宋_GB2312" w:hAnsi="仿宋" w:cs="仿宋" w:hint="eastAsia"/>
          <w:bCs/>
          <w:sz w:val="32"/>
          <w:szCs w:val="32"/>
        </w:rPr>
        <w:t xml:space="preserve">  </w:t>
      </w:r>
      <w:r w:rsidRPr="00541C69">
        <w:rPr>
          <w:rFonts w:ascii="仿宋_GB2312" w:eastAsia="仿宋_GB2312" w:hAnsi="仿宋" w:cs="仿宋" w:hint="eastAsia"/>
          <w:bCs/>
          <w:sz w:val="32"/>
          <w:szCs w:val="32"/>
        </w:rPr>
        <w:t>日期：</w:t>
      </w:r>
      <w:r w:rsidRPr="00541C69">
        <w:rPr>
          <w:rFonts w:ascii="仿宋_GB2312" w:eastAsia="仿宋_GB2312" w:hAnsi="仿宋" w:cs="仿宋" w:hint="eastAsia"/>
          <w:bCs/>
          <w:sz w:val="32"/>
          <w:szCs w:val="32"/>
        </w:rPr>
        <w:t>____</w:t>
      </w:r>
      <w:r w:rsidRPr="00541C69">
        <w:rPr>
          <w:rFonts w:ascii="仿宋_GB2312" w:eastAsia="仿宋_GB2312" w:hAnsi="仿宋" w:cs="仿宋" w:hint="eastAsia"/>
          <w:bCs/>
          <w:sz w:val="32"/>
          <w:szCs w:val="32"/>
        </w:rPr>
        <w:t>年</w:t>
      </w:r>
      <w:r w:rsidRPr="00541C69">
        <w:rPr>
          <w:rFonts w:ascii="仿宋_GB2312" w:eastAsia="仿宋_GB2312" w:hAnsi="仿宋" w:cs="仿宋" w:hint="eastAsia"/>
          <w:bCs/>
          <w:sz w:val="32"/>
          <w:szCs w:val="32"/>
        </w:rPr>
        <w:t>___</w:t>
      </w:r>
      <w:r w:rsidRPr="00541C69">
        <w:rPr>
          <w:rFonts w:ascii="仿宋_GB2312" w:eastAsia="仿宋_GB2312" w:hAnsi="仿宋" w:cs="仿宋" w:hint="eastAsia"/>
          <w:bCs/>
          <w:sz w:val="32"/>
          <w:szCs w:val="32"/>
        </w:rPr>
        <w:t>月</w:t>
      </w:r>
      <w:r w:rsidRPr="00541C69">
        <w:rPr>
          <w:rFonts w:ascii="仿宋_GB2312" w:eastAsia="仿宋_GB2312" w:hAnsi="仿宋" w:cs="仿宋" w:hint="eastAsia"/>
          <w:bCs/>
          <w:sz w:val="32"/>
          <w:szCs w:val="32"/>
        </w:rPr>
        <w:t>___</w:t>
      </w:r>
      <w:r w:rsidRPr="00541C69">
        <w:rPr>
          <w:rFonts w:ascii="仿宋_GB2312" w:eastAsia="仿宋_GB2312" w:hAnsi="仿宋" w:cs="仿宋" w:hint="eastAsia"/>
          <w:bCs/>
          <w:sz w:val="32"/>
          <w:szCs w:val="32"/>
        </w:rPr>
        <w:t>日</w:t>
      </w:r>
    </w:p>
    <w:tbl>
      <w:tblPr>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92"/>
        <w:gridCol w:w="1186"/>
        <w:gridCol w:w="939"/>
        <w:gridCol w:w="1246"/>
        <w:gridCol w:w="2125"/>
      </w:tblGrid>
      <w:tr w:rsidR="001646B7" w:rsidRPr="00541C69">
        <w:trPr>
          <w:cantSplit/>
          <w:trHeight w:val="454"/>
          <w:jc w:val="center"/>
        </w:trPr>
        <w:tc>
          <w:tcPr>
            <w:tcW w:w="993" w:type="dxa"/>
            <w:tcBorders>
              <w:top w:val="single" w:sz="12" w:space="0" w:color="auto"/>
              <w:left w:val="single" w:sz="12" w:space="0" w:color="auto"/>
            </w:tcBorders>
            <w:vAlign w:val="center"/>
          </w:tcPr>
          <w:p w:rsidR="001646B7" w:rsidRPr="00541C69" w:rsidRDefault="00033E7F">
            <w:pPr>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序号</w:t>
            </w:r>
          </w:p>
        </w:tc>
        <w:tc>
          <w:tcPr>
            <w:tcW w:w="2378" w:type="dxa"/>
            <w:gridSpan w:val="2"/>
            <w:tcBorders>
              <w:top w:val="single" w:sz="12" w:space="0" w:color="auto"/>
            </w:tcBorders>
            <w:vAlign w:val="center"/>
          </w:tcPr>
          <w:p w:rsidR="001646B7" w:rsidRPr="00541C69" w:rsidRDefault="00033E7F">
            <w:pPr>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情况说明</w:t>
            </w:r>
          </w:p>
        </w:tc>
        <w:tc>
          <w:tcPr>
            <w:tcW w:w="2185" w:type="dxa"/>
            <w:gridSpan w:val="2"/>
            <w:tcBorders>
              <w:top w:val="single" w:sz="12" w:space="0" w:color="auto"/>
              <w:right w:val="single" w:sz="12" w:space="0" w:color="auto"/>
            </w:tcBorders>
            <w:vAlign w:val="center"/>
          </w:tcPr>
          <w:p w:rsidR="001646B7" w:rsidRPr="00541C69" w:rsidRDefault="00033E7F">
            <w:pPr>
              <w:spacing w:line="560" w:lineRule="exact"/>
              <w:jc w:val="center"/>
              <w:rPr>
                <w:rFonts w:ascii="仿宋_GB2312" w:eastAsia="仿宋_GB2312" w:hAnsi="仿宋" w:hint="eastAsia"/>
                <w:sz w:val="32"/>
                <w:szCs w:val="32"/>
              </w:rPr>
            </w:pPr>
            <w:r w:rsidRPr="00541C69">
              <w:rPr>
                <w:rFonts w:ascii="仿宋_GB2312" w:eastAsia="仿宋_GB2312" w:hAnsi="仿宋" w:hint="eastAsia"/>
                <w:sz w:val="32"/>
                <w:szCs w:val="32"/>
              </w:rPr>
              <w:t>个人申报分数</w:t>
            </w:r>
          </w:p>
        </w:tc>
        <w:tc>
          <w:tcPr>
            <w:tcW w:w="2125" w:type="dxa"/>
            <w:tcBorders>
              <w:top w:val="single" w:sz="12" w:space="0" w:color="auto"/>
              <w:right w:val="single" w:sz="12" w:space="0" w:color="auto"/>
            </w:tcBorders>
            <w:vAlign w:val="center"/>
          </w:tcPr>
          <w:p w:rsidR="001646B7" w:rsidRPr="00541C69" w:rsidRDefault="00033E7F">
            <w:pPr>
              <w:pStyle w:val="a7"/>
              <w:spacing w:line="560" w:lineRule="exact"/>
              <w:jc w:val="center"/>
              <w:rPr>
                <w:rFonts w:ascii="仿宋_GB2312" w:eastAsia="仿宋_GB2312" w:hAnsi="仿宋" w:hint="eastAsia"/>
                <w:sz w:val="32"/>
                <w:szCs w:val="32"/>
              </w:rPr>
            </w:pPr>
            <w:r w:rsidRPr="00541C69">
              <w:rPr>
                <w:rFonts w:ascii="仿宋_GB2312" w:eastAsia="仿宋_GB2312" w:hAnsi="仿宋" w:hint="eastAsia"/>
                <w:sz w:val="32"/>
                <w:szCs w:val="32"/>
              </w:rPr>
              <w:t>系核定分数</w:t>
            </w:r>
          </w:p>
        </w:tc>
      </w:tr>
      <w:tr w:rsidR="001646B7" w:rsidRPr="00541C69">
        <w:trPr>
          <w:cantSplit/>
          <w:trHeight w:val="454"/>
          <w:jc w:val="center"/>
        </w:trPr>
        <w:tc>
          <w:tcPr>
            <w:tcW w:w="993" w:type="dxa"/>
            <w:tcBorders>
              <w:left w:val="single" w:sz="12" w:space="0" w:color="auto"/>
            </w:tcBorders>
            <w:vAlign w:val="center"/>
          </w:tcPr>
          <w:p w:rsidR="001646B7" w:rsidRPr="00541C69" w:rsidRDefault="00033E7F">
            <w:pPr>
              <w:spacing w:line="560" w:lineRule="exact"/>
              <w:jc w:val="center"/>
              <w:rPr>
                <w:rFonts w:ascii="仿宋_GB2312" w:eastAsia="仿宋_GB2312" w:hAnsi="仿宋" w:cs="仿宋" w:hint="eastAsia"/>
                <w:b/>
                <w:sz w:val="32"/>
                <w:szCs w:val="32"/>
              </w:rPr>
            </w:pPr>
            <w:r w:rsidRPr="00541C69">
              <w:rPr>
                <w:rFonts w:ascii="仿宋_GB2312" w:eastAsia="仿宋_GB2312" w:hAnsi="仿宋" w:cs="仿宋" w:hint="eastAsia"/>
                <w:b/>
                <w:sz w:val="32"/>
                <w:szCs w:val="32"/>
              </w:rPr>
              <w:t>1</w:t>
            </w:r>
          </w:p>
        </w:tc>
        <w:tc>
          <w:tcPr>
            <w:tcW w:w="2378" w:type="dxa"/>
            <w:gridSpan w:val="2"/>
            <w:vAlign w:val="center"/>
          </w:tcPr>
          <w:p w:rsidR="001646B7" w:rsidRPr="00541C69" w:rsidRDefault="00033E7F">
            <w:pPr>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学生人数超标</w:t>
            </w:r>
          </w:p>
        </w:tc>
        <w:tc>
          <w:tcPr>
            <w:tcW w:w="2185" w:type="dxa"/>
            <w:gridSpan w:val="2"/>
            <w:tcBorders>
              <w:right w:val="single" w:sz="12" w:space="0" w:color="auto"/>
            </w:tcBorders>
            <w:vAlign w:val="center"/>
          </w:tcPr>
          <w:p w:rsidR="001646B7" w:rsidRPr="00541C69" w:rsidRDefault="001646B7">
            <w:pPr>
              <w:spacing w:line="560" w:lineRule="exact"/>
              <w:jc w:val="center"/>
              <w:rPr>
                <w:rFonts w:ascii="仿宋_GB2312" w:eastAsia="仿宋_GB2312" w:hAnsi="仿宋" w:cs="仿宋" w:hint="eastAsia"/>
                <w:sz w:val="32"/>
                <w:szCs w:val="32"/>
              </w:rPr>
            </w:pPr>
          </w:p>
        </w:tc>
        <w:tc>
          <w:tcPr>
            <w:tcW w:w="2125" w:type="dxa"/>
            <w:tcBorders>
              <w:right w:val="single" w:sz="12" w:space="0" w:color="auto"/>
            </w:tcBorders>
          </w:tcPr>
          <w:p w:rsidR="001646B7" w:rsidRPr="00541C69" w:rsidRDefault="001646B7">
            <w:pPr>
              <w:spacing w:line="560" w:lineRule="exact"/>
              <w:jc w:val="center"/>
              <w:rPr>
                <w:rFonts w:ascii="仿宋_GB2312" w:eastAsia="仿宋_GB2312" w:hAnsi="仿宋" w:cs="仿宋" w:hint="eastAsia"/>
                <w:sz w:val="32"/>
                <w:szCs w:val="32"/>
              </w:rPr>
            </w:pPr>
          </w:p>
        </w:tc>
      </w:tr>
      <w:tr w:rsidR="001646B7" w:rsidRPr="00541C69">
        <w:trPr>
          <w:cantSplit/>
          <w:trHeight w:val="454"/>
          <w:jc w:val="center"/>
        </w:trPr>
        <w:tc>
          <w:tcPr>
            <w:tcW w:w="993" w:type="dxa"/>
            <w:tcBorders>
              <w:left w:val="single" w:sz="12" w:space="0" w:color="auto"/>
            </w:tcBorders>
            <w:vAlign w:val="center"/>
          </w:tcPr>
          <w:p w:rsidR="001646B7" w:rsidRPr="00541C69" w:rsidRDefault="00033E7F">
            <w:pPr>
              <w:spacing w:line="560" w:lineRule="exact"/>
              <w:jc w:val="center"/>
              <w:rPr>
                <w:rFonts w:ascii="仿宋_GB2312" w:eastAsia="仿宋_GB2312" w:hAnsi="仿宋" w:cs="仿宋" w:hint="eastAsia"/>
                <w:b/>
                <w:sz w:val="32"/>
                <w:szCs w:val="32"/>
              </w:rPr>
            </w:pPr>
            <w:r w:rsidRPr="00541C69">
              <w:rPr>
                <w:rFonts w:ascii="仿宋_GB2312" w:eastAsia="仿宋_GB2312" w:hAnsi="仿宋" w:cs="仿宋" w:hint="eastAsia"/>
                <w:b/>
                <w:sz w:val="32"/>
                <w:szCs w:val="32"/>
              </w:rPr>
              <w:t>2</w:t>
            </w:r>
          </w:p>
        </w:tc>
        <w:tc>
          <w:tcPr>
            <w:tcW w:w="2378" w:type="dxa"/>
            <w:gridSpan w:val="2"/>
            <w:vAlign w:val="center"/>
          </w:tcPr>
          <w:p w:rsidR="001646B7" w:rsidRPr="00541C69" w:rsidRDefault="00033E7F">
            <w:pPr>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个人获奖</w:t>
            </w:r>
          </w:p>
        </w:tc>
        <w:tc>
          <w:tcPr>
            <w:tcW w:w="2185" w:type="dxa"/>
            <w:gridSpan w:val="2"/>
            <w:tcBorders>
              <w:right w:val="single" w:sz="12" w:space="0" w:color="auto"/>
            </w:tcBorders>
            <w:vAlign w:val="center"/>
          </w:tcPr>
          <w:p w:rsidR="001646B7" w:rsidRPr="00541C69" w:rsidRDefault="001646B7">
            <w:pPr>
              <w:spacing w:line="560" w:lineRule="exact"/>
              <w:jc w:val="center"/>
              <w:rPr>
                <w:rFonts w:ascii="仿宋_GB2312" w:eastAsia="仿宋_GB2312" w:hAnsi="仿宋" w:cs="仿宋" w:hint="eastAsia"/>
                <w:sz w:val="32"/>
                <w:szCs w:val="32"/>
              </w:rPr>
            </w:pPr>
          </w:p>
        </w:tc>
        <w:tc>
          <w:tcPr>
            <w:tcW w:w="2125" w:type="dxa"/>
            <w:tcBorders>
              <w:right w:val="single" w:sz="12" w:space="0" w:color="auto"/>
            </w:tcBorders>
          </w:tcPr>
          <w:p w:rsidR="001646B7" w:rsidRPr="00541C69" w:rsidRDefault="001646B7">
            <w:pPr>
              <w:spacing w:line="560" w:lineRule="exact"/>
              <w:jc w:val="center"/>
              <w:rPr>
                <w:rFonts w:ascii="仿宋_GB2312" w:eastAsia="仿宋_GB2312" w:hAnsi="仿宋" w:cs="仿宋" w:hint="eastAsia"/>
                <w:sz w:val="32"/>
                <w:szCs w:val="32"/>
              </w:rPr>
            </w:pPr>
          </w:p>
        </w:tc>
      </w:tr>
      <w:tr w:rsidR="001646B7" w:rsidRPr="00541C69">
        <w:trPr>
          <w:cantSplit/>
          <w:trHeight w:val="454"/>
          <w:jc w:val="center"/>
        </w:trPr>
        <w:tc>
          <w:tcPr>
            <w:tcW w:w="993" w:type="dxa"/>
            <w:tcBorders>
              <w:left w:val="single" w:sz="12" w:space="0" w:color="auto"/>
            </w:tcBorders>
            <w:vAlign w:val="center"/>
          </w:tcPr>
          <w:p w:rsidR="001646B7" w:rsidRPr="00541C69" w:rsidRDefault="00033E7F">
            <w:pPr>
              <w:spacing w:line="560" w:lineRule="exact"/>
              <w:jc w:val="center"/>
              <w:rPr>
                <w:rFonts w:ascii="仿宋_GB2312" w:eastAsia="仿宋_GB2312" w:hAnsi="仿宋" w:cs="仿宋" w:hint="eastAsia"/>
                <w:b/>
                <w:sz w:val="32"/>
                <w:szCs w:val="32"/>
              </w:rPr>
            </w:pPr>
            <w:r w:rsidRPr="00541C69">
              <w:rPr>
                <w:rFonts w:ascii="仿宋_GB2312" w:eastAsia="仿宋_GB2312" w:hAnsi="仿宋" w:cs="仿宋" w:hint="eastAsia"/>
                <w:b/>
                <w:sz w:val="32"/>
                <w:szCs w:val="32"/>
              </w:rPr>
              <w:t>3</w:t>
            </w:r>
          </w:p>
        </w:tc>
        <w:tc>
          <w:tcPr>
            <w:tcW w:w="2378" w:type="dxa"/>
            <w:gridSpan w:val="2"/>
            <w:vAlign w:val="center"/>
          </w:tcPr>
          <w:p w:rsidR="001646B7" w:rsidRPr="00541C69" w:rsidRDefault="00033E7F">
            <w:pPr>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学生获奖</w:t>
            </w:r>
          </w:p>
        </w:tc>
        <w:tc>
          <w:tcPr>
            <w:tcW w:w="2185" w:type="dxa"/>
            <w:gridSpan w:val="2"/>
            <w:tcBorders>
              <w:right w:val="single" w:sz="12" w:space="0" w:color="auto"/>
            </w:tcBorders>
            <w:vAlign w:val="center"/>
          </w:tcPr>
          <w:p w:rsidR="001646B7" w:rsidRPr="00541C69" w:rsidRDefault="001646B7">
            <w:pPr>
              <w:spacing w:line="560" w:lineRule="exact"/>
              <w:jc w:val="center"/>
              <w:rPr>
                <w:rFonts w:ascii="仿宋_GB2312" w:eastAsia="仿宋_GB2312" w:hAnsi="仿宋" w:cs="仿宋" w:hint="eastAsia"/>
                <w:sz w:val="32"/>
                <w:szCs w:val="32"/>
              </w:rPr>
            </w:pPr>
          </w:p>
        </w:tc>
        <w:tc>
          <w:tcPr>
            <w:tcW w:w="2125" w:type="dxa"/>
            <w:tcBorders>
              <w:right w:val="single" w:sz="12" w:space="0" w:color="auto"/>
            </w:tcBorders>
          </w:tcPr>
          <w:p w:rsidR="001646B7" w:rsidRPr="00541C69" w:rsidRDefault="001646B7">
            <w:pPr>
              <w:spacing w:line="560" w:lineRule="exact"/>
              <w:jc w:val="center"/>
              <w:rPr>
                <w:rFonts w:ascii="仿宋_GB2312" w:eastAsia="仿宋_GB2312" w:hAnsi="仿宋" w:cs="仿宋" w:hint="eastAsia"/>
                <w:sz w:val="32"/>
                <w:szCs w:val="32"/>
              </w:rPr>
            </w:pPr>
          </w:p>
        </w:tc>
      </w:tr>
      <w:tr w:rsidR="001646B7" w:rsidRPr="00541C69">
        <w:trPr>
          <w:cantSplit/>
          <w:trHeight w:val="454"/>
          <w:jc w:val="center"/>
        </w:trPr>
        <w:tc>
          <w:tcPr>
            <w:tcW w:w="993" w:type="dxa"/>
            <w:tcBorders>
              <w:left w:val="single" w:sz="12" w:space="0" w:color="auto"/>
            </w:tcBorders>
            <w:vAlign w:val="center"/>
          </w:tcPr>
          <w:p w:rsidR="001646B7" w:rsidRPr="00541C69" w:rsidRDefault="00033E7F">
            <w:pPr>
              <w:spacing w:line="560" w:lineRule="exact"/>
              <w:jc w:val="center"/>
              <w:rPr>
                <w:rFonts w:ascii="仿宋_GB2312" w:eastAsia="仿宋_GB2312" w:hAnsi="仿宋" w:cs="仿宋" w:hint="eastAsia"/>
                <w:b/>
                <w:sz w:val="32"/>
                <w:szCs w:val="32"/>
              </w:rPr>
            </w:pPr>
            <w:r w:rsidRPr="00541C69">
              <w:rPr>
                <w:rFonts w:ascii="仿宋_GB2312" w:eastAsia="仿宋_GB2312" w:hAnsi="仿宋" w:cs="仿宋" w:hint="eastAsia"/>
                <w:b/>
                <w:sz w:val="32"/>
                <w:szCs w:val="32"/>
              </w:rPr>
              <w:t>4</w:t>
            </w:r>
          </w:p>
        </w:tc>
        <w:tc>
          <w:tcPr>
            <w:tcW w:w="2378" w:type="dxa"/>
            <w:gridSpan w:val="2"/>
            <w:vAlign w:val="center"/>
          </w:tcPr>
          <w:p w:rsidR="001646B7" w:rsidRPr="00541C69" w:rsidRDefault="00033E7F">
            <w:pPr>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班级获奖</w:t>
            </w:r>
          </w:p>
        </w:tc>
        <w:tc>
          <w:tcPr>
            <w:tcW w:w="2185" w:type="dxa"/>
            <w:gridSpan w:val="2"/>
            <w:tcBorders>
              <w:right w:val="single" w:sz="12" w:space="0" w:color="auto"/>
            </w:tcBorders>
            <w:vAlign w:val="center"/>
          </w:tcPr>
          <w:p w:rsidR="001646B7" w:rsidRPr="00541C69" w:rsidRDefault="001646B7">
            <w:pPr>
              <w:spacing w:line="560" w:lineRule="exact"/>
              <w:jc w:val="center"/>
              <w:rPr>
                <w:rFonts w:ascii="仿宋_GB2312" w:eastAsia="仿宋_GB2312" w:hAnsi="仿宋" w:cs="仿宋" w:hint="eastAsia"/>
                <w:sz w:val="32"/>
                <w:szCs w:val="32"/>
              </w:rPr>
            </w:pPr>
          </w:p>
        </w:tc>
        <w:tc>
          <w:tcPr>
            <w:tcW w:w="2125" w:type="dxa"/>
            <w:tcBorders>
              <w:right w:val="single" w:sz="12" w:space="0" w:color="auto"/>
            </w:tcBorders>
          </w:tcPr>
          <w:p w:rsidR="001646B7" w:rsidRPr="00541C69" w:rsidRDefault="001646B7">
            <w:pPr>
              <w:spacing w:line="560" w:lineRule="exact"/>
              <w:jc w:val="center"/>
              <w:rPr>
                <w:rFonts w:ascii="仿宋_GB2312" w:eastAsia="仿宋_GB2312" w:hAnsi="仿宋" w:cs="仿宋" w:hint="eastAsia"/>
                <w:sz w:val="32"/>
                <w:szCs w:val="32"/>
              </w:rPr>
            </w:pPr>
          </w:p>
        </w:tc>
      </w:tr>
      <w:tr w:rsidR="001646B7" w:rsidRPr="00541C69">
        <w:trPr>
          <w:cantSplit/>
          <w:trHeight w:val="454"/>
          <w:jc w:val="center"/>
        </w:trPr>
        <w:tc>
          <w:tcPr>
            <w:tcW w:w="993" w:type="dxa"/>
            <w:tcBorders>
              <w:left w:val="single" w:sz="12" w:space="0" w:color="auto"/>
            </w:tcBorders>
            <w:vAlign w:val="center"/>
          </w:tcPr>
          <w:p w:rsidR="001646B7" w:rsidRPr="00541C69" w:rsidRDefault="00033E7F">
            <w:pPr>
              <w:spacing w:line="560" w:lineRule="exact"/>
              <w:jc w:val="center"/>
              <w:rPr>
                <w:rFonts w:ascii="仿宋_GB2312" w:eastAsia="仿宋_GB2312" w:hAnsi="仿宋" w:cs="仿宋" w:hint="eastAsia"/>
                <w:b/>
                <w:sz w:val="32"/>
                <w:szCs w:val="32"/>
              </w:rPr>
            </w:pPr>
            <w:r w:rsidRPr="00541C69">
              <w:rPr>
                <w:rFonts w:ascii="仿宋_GB2312" w:eastAsia="仿宋_GB2312" w:hAnsi="仿宋" w:cs="仿宋" w:hint="eastAsia"/>
                <w:b/>
                <w:sz w:val="32"/>
                <w:szCs w:val="32"/>
              </w:rPr>
              <w:t>5</w:t>
            </w:r>
          </w:p>
        </w:tc>
        <w:tc>
          <w:tcPr>
            <w:tcW w:w="2378" w:type="dxa"/>
            <w:gridSpan w:val="2"/>
            <w:vAlign w:val="center"/>
          </w:tcPr>
          <w:p w:rsidR="001646B7" w:rsidRPr="00541C69" w:rsidRDefault="00033E7F">
            <w:pPr>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科研创新</w:t>
            </w:r>
          </w:p>
        </w:tc>
        <w:tc>
          <w:tcPr>
            <w:tcW w:w="2185" w:type="dxa"/>
            <w:gridSpan w:val="2"/>
            <w:tcBorders>
              <w:right w:val="single" w:sz="12" w:space="0" w:color="auto"/>
            </w:tcBorders>
            <w:vAlign w:val="center"/>
          </w:tcPr>
          <w:p w:rsidR="001646B7" w:rsidRPr="00541C69" w:rsidRDefault="001646B7">
            <w:pPr>
              <w:spacing w:line="560" w:lineRule="exact"/>
              <w:jc w:val="center"/>
              <w:rPr>
                <w:rFonts w:ascii="仿宋_GB2312" w:eastAsia="仿宋_GB2312" w:hAnsi="仿宋" w:cs="仿宋" w:hint="eastAsia"/>
                <w:sz w:val="32"/>
                <w:szCs w:val="32"/>
              </w:rPr>
            </w:pPr>
          </w:p>
        </w:tc>
        <w:tc>
          <w:tcPr>
            <w:tcW w:w="2125" w:type="dxa"/>
            <w:tcBorders>
              <w:right w:val="single" w:sz="12" w:space="0" w:color="auto"/>
            </w:tcBorders>
          </w:tcPr>
          <w:p w:rsidR="001646B7" w:rsidRPr="00541C69" w:rsidRDefault="001646B7">
            <w:pPr>
              <w:spacing w:line="560" w:lineRule="exact"/>
              <w:jc w:val="center"/>
              <w:rPr>
                <w:rFonts w:ascii="仿宋_GB2312" w:eastAsia="仿宋_GB2312" w:hAnsi="仿宋" w:cs="仿宋" w:hint="eastAsia"/>
                <w:sz w:val="32"/>
                <w:szCs w:val="32"/>
              </w:rPr>
            </w:pPr>
          </w:p>
        </w:tc>
      </w:tr>
      <w:tr w:rsidR="001646B7" w:rsidRPr="00541C69">
        <w:trPr>
          <w:cantSplit/>
          <w:trHeight w:val="454"/>
          <w:jc w:val="center"/>
        </w:trPr>
        <w:tc>
          <w:tcPr>
            <w:tcW w:w="993" w:type="dxa"/>
            <w:tcBorders>
              <w:left w:val="single" w:sz="12" w:space="0" w:color="auto"/>
            </w:tcBorders>
            <w:vAlign w:val="center"/>
          </w:tcPr>
          <w:p w:rsidR="001646B7" w:rsidRPr="00541C69" w:rsidRDefault="00033E7F">
            <w:pPr>
              <w:spacing w:line="560" w:lineRule="exact"/>
              <w:jc w:val="center"/>
              <w:rPr>
                <w:rFonts w:ascii="仿宋_GB2312" w:eastAsia="仿宋_GB2312" w:hAnsi="仿宋" w:cs="仿宋" w:hint="eastAsia"/>
                <w:b/>
                <w:sz w:val="32"/>
                <w:szCs w:val="32"/>
              </w:rPr>
            </w:pPr>
            <w:r w:rsidRPr="00541C69">
              <w:rPr>
                <w:rFonts w:ascii="仿宋_GB2312" w:eastAsia="仿宋_GB2312" w:hAnsi="仿宋" w:cs="仿宋" w:hint="eastAsia"/>
                <w:b/>
                <w:sz w:val="32"/>
                <w:szCs w:val="32"/>
              </w:rPr>
              <w:t>6</w:t>
            </w:r>
          </w:p>
        </w:tc>
        <w:tc>
          <w:tcPr>
            <w:tcW w:w="2378" w:type="dxa"/>
            <w:gridSpan w:val="2"/>
            <w:vAlign w:val="center"/>
          </w:tcPr>
          <w:p w:rsidR="001646B7" w:rsidRPr="00541C69" w:rsidRDefault="00033E7F">
            <w:pPr>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其他加分</w:t>
            </w:r>
          </w:p>
        </w:tc>
        <w:tc>
          <w:tcPr>
            <w:tcW w:w="2185" w:type="dxa"/>
            <w:gridSpan w:val="2"/>
            <w:tcBorders>
              <w:right w:val="single" w:sz="12" w:space="0" w:color="auto"/>
            </w:tcBorders>
            <w:vAlign w:val="center"/>
          </w:tcPr>
          <w:p w:rsidR="001646B7" w:rsidRPr="00541C69" w:rsidRDefault="001646B7">
            <w:pPr>
              <w:spacing w:line="560" w:lineRule="exact"/>
              <w:jc w:val="center"/>
              <w:rPr>
                <w:rFonts w:ascii="仿宋_GB2312" w:eastAsia="仿宋_GB2312" w:hAnsi="仿宋" w:cs="仿宋" w:hint="eastAsia"/>
                <w:sz w:val="32"/>
                <w:szCs w:val="32"/>
              </w:rPr>
            </w:pPr>
          </w:p>
        </w:tc>
        <w:tc>
          <w:tcPr>
            <w:tcW w:w="2125" w:type="dxa"/>
            <w:tcBorders>
              <w:right w:val="single" w:sz="12" w:space="0" w:color="auto"/>
            </w:tcBorders>
          </w:tcPr>
          <w:p w:rsidR="001646B7" w:rsidRPr="00541C69" w:rsidRDefault="001646B7">
            <w:pPr>
              <w:spacing w:line="560" w:lineRule="exact"/>
              <w:jc w:val="center"/>
              <w:rPr>
                <w:rFonts w:ascii="仿宋_GB2312" w:eastAsia="仿宋_GB2312" w:hAnsi="仿宋" w:cs="仿宋" w:hint="eastAsia"/>
                <w:sz w:val="32"/>
                <w:szCs w:val="32"/>
              </w:rPr>
            </w:pPr>
          </w:p>
        </w:tc>
      </w:tr>
      <w:tr w:rsidR="001646B7" w:rsidRPr="00541C69">
        <w:trPr>
          <w:gridAfter w:val="2"/>
          <w:wAfter w:w="3371" w:type="dxa"/>
          <w:cantSplit/>
          <w:trHeight w:val="454"/>
          <w:jc w:val="center"/>
        </w:trPr>
        <w:tc>
          <w:tcPr>
            <w:tcW w:w="2185" w:type="dxa"/>
            <w:gridSpan w:val="2"/>
            <w:tcBorders>
              <w:bottom w:val="single" w:sz="12" w:space="0" w:color="auto"/>
              <w:right w:val="single" w:sz="12" w:space="0" w:color="auto"/>
            </w:tcBorders>
            <w:vAlign w:val="center"/>
          </w:tcPr>
          <w:p w:rsidR="001646B7" w:rsidRPr="00541C69" w:rsidRDefault="00033E7F">
            <w:pPr>
              <w:spacing w:line="560" w:lineRule="exact"/>
              <w:jc w:val="center"/>
              <w:rPr>
                <w:rFonts w:ascii="仿宋_GB2312" w:eastAsia="仿宋_GB2312" w:hAnsi="仿宋" w:cs="仿宋" w:hint="eastAsia"/>
                <w:sz w:val="32"/>
                <w:szCs w:val="32"/>
              </w:rPr>
            </w:pPr>
            <w:r w:rsidRPr="00541C69">
              <w:rPr>
                <w:rFonts w:ascii="仿宋_GB2312" w:eastAsia="仿宋_GB2312" w:hAnsi="仿宋" w:cs="仿宋" w:hint="eastAsia"/>
                <w:sz w:val="32"/>
                <w:szCs w:val="32"/>
              </w:rPr>
              <w:t>总分</w:t>
            </w:r>
          </w:p>
        </w:tc>
        <w:tc>
          <w:tcPr>
            <w:tcW w:w="2125" w:type="dxa"/>
            <w:gridSpan w:val="2"/>
            <w:tcBorders>
              <w:bottom w:val="single" w:sz="12" w:space="0" w:color="auto"/>
              <w:right w:val="single" w:sz="12" w:space="0" w:color="auto"/>
            </w:tcBorders>
          </w:tcPr>
          <w:p w:rsidR="001646B7" w:rsidRPr="00541C69" w:rsidRDefault="001646B7">
            <w:pPr>
              <w:spacing w:line="560" w:lineRule="exact"/>
              <w:jc w:val="center"/>
              <w:rPr>
                <w:rFonts w:ascii="仿宋_GB2312" w:eastAsia="仿宋_GB2312" w:hAnsi="仿宋" w:cs="仿宋" w:hint="eastAsia"/>
                <w:sz w:val="32"/>
                <w:szCs w:val="32"/>
              </w:rPr>
            </w:pPr>
          </w:p>
        </w:tc>
      </w:tr>
    </w:tbl>
    <w:p w:rsidR="001646B7" w:rsidRPr="00541C69" w:rsidRDefault="00033E7F">
      <w:pPr>
        <w:adjustRightInd w:val="0"/>
        <w:snapToGrid w:val="0"/>
        <w:spacing w:line="560" w:lineRule="exact"/>
        <w:rPr>
          <w:rFonts w:ascii="仿宋_GB2312" w:eastAsia="仿宋_GB2312" w:hAnsi="仿宋" w:cs="仿宋" w:hint="eastAsia"/>
          <w:sz w:val="32"/>
          <w:szCs w:val="32"/>
        </w:rPr>
      </w:pPr>
      <w:r w:rsidRPr="00541C69">
        <w:rPr>
          <w:rFonts w:ascii="仿宋_GB2312" w:eastAsia="仿宋_GB2312" w:hAnsi="仿宋" w:cs="仿宋" w:hint="eastAsia"/>
          <w:sz w:val="32"/>
          <w:szCs w:val="32"/>
        </w:rPr>
        <w:t>说明：</w:t>
      </w:r>
    </w:p>
    <w:p w:rsidR="001646B7" w:rsidRPr="00541C69" w:rsidRDefault="00033E7F">
      <w:pPr>
        <w:adjustRightInd w:val="0"/>
        <w:snapToGrid w:val="0"/>
        <w:spacing w:line="560" w:lineRule="exact"/>
        <w:ind w:firstLineChars="200" w:firstLine="640"/>
        <w:rPr>
          <w:rFonts w:ascii="仿宋_GB2312" w:eastAsia="仿宋_GB2312" w:hAnsi="仿宋" w:cs="仿宋" w:hint="eastAsia"/>
          <w:sz w:val="32"/>
          <w:szCs w:val="32"/>
        </w:rPr>
      </w:pPr>
      <w:r w:rsidRPr="00541C69">
        <w:rPr>
          <w:rFonts w:ascii="仿宋_GB2312" w:eastAsia="仿宋_GB2312" w:hAnsi="仿宋" w:cs="仿宋" w:hint="eastAsia"/>
          <w:sz w:val="32"/>
          <w:szCs w:val="32"/>
        </w:rPr>
        <w:t>（</w:t>
      </w:r>
      <w:r w:rsidRPr="00541C69">
        <w:rPr>
          <w:rFonts w:ascii="仿宋_GB2312" w:eastAsia="仿宋_GB2312" w:hAnsi="仿宋" w:cs="仿宋" w:hint="eastAsia"/>
          <w:sz w:val="32"/>
          <w:szCs w:val="32"/>
        </w:rPr>
        <w:t>1</w:t>
      </w:r>
      <w:r w:rsidRPr="00541C69">
        <w:rPr>
          <w:rFonts w:ascii="仿宋_GB2312" w:eastAsia="仿宋_GB2312" w:hAnsi="仿宋" w:cs="仿宋" w:hint="eastAsia"/>
          <w:sz w:val="32"/>
          <w:szCs w:val="32"/>
        </w:rPr>
        <w:t>）学生人数超标加分：所带班级学生人数超过全校班主任平均所带学生数量的，每多</w:t>
      </w:r>
      <w:r w:rsidRPr="00541C69">
        <w:rPr>
          <w:rFonts w:ascii="仿宋_GB2312" w:eastAsia="仿宋_GB2312" w:hAnsi="仿宋" w:cs="仿宋" w:hint="eastAsia"/>
          <w:sz w:val="32"/>
          <w:szCs w:val="32"/>
        </w:rPr>
        <w:t>1</w:t>
      </w:r>
      <w:r w:rsidRPr="00541C69">
        <w:rPr>
          <w:rFonts w:ascii="仿宋_GB2312" w:eastAsia="仿宋_GB2312" w:hAnsi="仿宋" w:cs="仿宋" w:hint="eastAsia"/>
          <w:sz w:val="32"/>
          <w:szCs w:val="32"/>
        </w:rPr>
        <w:t>人加</w:t>
      </w:r>
      <w:r w:rsidRPr="00541C69">
        <w:rPr>
          <w:rFonts w:ascii="仿宋_GB2312" w:eastAsia="仿宋_GB2312" w:hAnsi="仿宋" w:cs="仿宋" w:hint="eastAsia"/>
          <w:sz w:val="32"/>
          <w:szCs w:val="32"/>
        </w:rPr>
        <w:t>0.2</w:t>
      </w:r>
      <w:r w:rsidRPr="00541C69">
        <w:rPr>
          <w:rFonts w:ascii="仿宋_GB2312" w:eastAsia="仿宋_GB2312" w:hAnsi="仿宋" w:cs="仿宋" w:hint="eastAsia"/>
          <w:sz w:val="32"/>
          <w:szCs w:val="32"/>
        </w:rPr>
        <w:t>分。（所带学生人数以当年高峰人数计算）</w:t>
      </w:r>
    </w:p>
    <w:p w:rsidR="001646B7" w:rsidRPr="00541C69" w:rsidRDefault="00033E7F">
      <w:pPr>
        <w:adjustRightInd w:val="0"/>
        <w:snapToGrid w:val="0"/>
        <w:spacing w:line="560" w:lineRule="exact"/>
        <w:ind w:firstLineChars="200" w:firstLine="640"/>
        <w:rPr>
          <w:rFonts w:ascii="仿宋_GB2312" w:eastAsia="仿宋_GB2312" w:hAnsi="仿宋" w:cs="仿宋" w:hint="eastAsia"/>
          <w:sz w:val="32"/>
          <w:szCs w:val="32"/>
        </w:rPr>
      </w:pPr>
      <w:r w:rsidRPr="00541C69">
        <w:rPr>
          <w:rFonts w:ascii="仿宋_GB2312" w:eastAsia="仿宋_GB2312" w:hAnsi="仿宋" w:cs="仿宋" w:hint="eastAsia"/>
          <w:sz w:val="32"/>
          <w:szCs w:val="32"/>
        </w:rPr>
        <w:t>（</w:t>
      </w:r>
      <w:r w:rsidRPr="00541C69">
        <w:rPr>
          <w:rFonts w:ascii="仿宋_GB2312" w:eastAsia="仿宋_GB2312" w:hAnsi="仿宋" w:cs="仿宋" w:hint="eastAsia"/>
          <w:sz w:val="32"/>
          <w:szCs w:val="32"/>
        </w:rPr>
        <w:t>2</w:t>
      </w:r>
      <w:r w:rsidRPr="00541C69">
        <w:rPr>
          <w:rFonts w:ascii="仿宋_GB2312" w:eastAsia="仿宋_GB2312" w:hAnsi="仿宋" w:cs="仿宋" w:hint="eastAsia"/>
          <w:sz w:val="32"/>
          <w:szCs w:val="32"/>
        </w:rPr>
        <w:t>）获奖加分：个人获得学生工作相关领域国家级、省级、市级、校级荣誉分别按</w:t>
      </w:r>
      <w:r w:rsidRPr="00541C69">
        <w:rPr>
          <w:rFonts w:ascii="仿宋_GB2312" w:eastAsia="仿宋_GB2312" w:hAnsi="仿宋" w:cs="仿宋" w:hint="eastAsia"/>
          <w:sz w:val="32"/>
          <w:szCs w:val="32"/>
        </w:rPr>
        <w:t>20</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15</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10</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5</w:t>
      </w:r>
      <w:r w:rsidRPr="00541C69">
        <w:rPr>
          <w:rFonts w:ascii="仿宋_GB2312" w:eastAsia="仿宋_GB2312" w:hAnsi="仿宋" w:cs="仿宋" w:hint="eastAsia"/>
          <w:sz w:val="32"/>
          <w:szCs w:val="32"/>
        </w:rPr>
        <w:t>分加分。若有其他突出事迹，由</w:t>
      </w:r>
      <w:proofErr w:type="gramStart"/>
      <w:r w:rsidRPr="00541C69">
        <w:rPr>
          <w:rFonts w:ascii="仿宋_GB2312" w:eastAsia="仿宋_GB2312" w:hAnsi="仿宋" w:cs="仿宋" w:hint="eastAsia"/>
          <w:sz w:val="32"/>
          <w:szCs w:val="32"/>
        </w:rPr>
        <w:t>系考核</w:t>
      </w:r>
      <w:proofErr w:type="gramEnd"/>
      <w:r w:rsidRPr="00541C69">
        <w:rPr>
          <w:rFonts w:ascii="仿宋_GB2312" w:eastAsia="仿宋_GB2312" w:hAnsi="仿宋" w:cs="仿宋" w:hint="eastAsia"/>
          <w:sz w:val="32"/>
          <w:szCs w:val="32"/>
        </w:rPr>
        <w:t>领导小组根据班主任上报材料酌情加分。</w:t>
      </w:r>
    </w:p>
    <w:p w:rsidR="001646B7" w:rsidRPr="00541C69" w:rsidRDefault="00033E7F">
      <w:pPr>
        <w:adjustRightInd w:val="0"/>
        <w:snapToGrid w:val="0"/>
        <w:spacing w:line="560" w:lineRule="exact"/>
        <w:ind w:firstLineChars="200" w:firstLine="640"/>
        <w:rPr>
          <w:rFonts w:ascii="仿宋_GB2312" w:eastAsia="仿宋_GB2312" w:hAnsi="仿宋" w:cs="仿宋" w:hint="eastAsia"/>
          <w:sz w:val="32"/>
          <w:szCs w:val="32"/>
        </w:rPr>
      </w:pPr>
      <w:r w:rsidRPr="00541C69">
        <w:rPr>
          <w:rFonts w:ascii="仿宋_GB2312" w:eastAsia="仿宋_GB2312" w:hAnsi="仿宋" w:cs="仿宋" w:hint="eastAsia"/>
          <w:sz w:val="32"/>
          <w:szCs w:val="32"/>
        </w:rPr>
        <w:t>（</w:t>
      </w:r>
      <w:r w:rsidRPr="00541C69">
        <w:rPr>
          <w:rFonts w:ascii="仿宋_GB2312" w:eastAsia="仿宋_GB2312" w:hAnsi="仿宋" w:cs="仿宋" w:hint="eastAsia"/>
          <w:sz w:val="32"/>
          <w:szCs w:val="32"/>
        </w:rPr>
        <w:t>3</w:t>
      </w:r>
      <w:r w:rsidRPr="00541C69">
        <w:rPr>
          <w:rFonts w:ascii="仿宋_GB2312" w:eastAsia="仿宋_GB2312" w:hAnsi="仿宋" w:cs="仿宋" w:hint="eastAsia"/>
          <w:sz w:val="32"/>
          <w:szCs w:val="32"/>
        </w:rPr>
        <w:t>）所带学生班集体或直接指导的团体或个人获得国家级、省级、市级、校级荣誉的，分别按</w:t>
      </w:r>
      <w:r w:rsidRPr="00541C69">
        <w:rPr>
          <w:rFonts w:ascii="仿宋_GB2312" w:eastAsia="仿宋_GB2312" w:hAnsi="仿宋" w:cs="仿宋" w:hint="eastAsia"/>
          <w:sz w:val="32"/>
          <w:szCs w:val="32"/>
        </w:rPr>
        <w:t>20</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15</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10</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5</w:t>
      </w:r>
      <w:r w:rsidRPr="00541C69">
        <w:rPr>
          <w:rFonts w:ascii="仿宋_GB2312" w:eastAsia="仿宋_GB2312" w:hAnsi="仿宋" w:cs="仿宋" w:hint="eastAsia"/>
          <w:sz w:val="32"/>
          <w:szCs w:val="32"/>
        </w:rPr>
        <w:t>分加分。合作指导的，按署名分摊记分，二人合作的，按</w:t>
      </w:r>
      <w:r w:rsidRPr="00541C69">
        <w:rPr>
          <w:rFonts w:ascii="仿宋_GB2312" w:eastAsia="仿宋_GB2312" w:hAnsi="仿宋" w:cs="仿宋" w:hint="eastAsia"/>
          <w:sz w:val="32"/>
          <w:szCs w:val="32"/>
        </w:rPr>
        <w:t>6:4</w:t>
      </w:r>
      <w:r w:rsidRPr="00541C69">
        <w:rPr>
          <w:rFonts w:ascii="仿宋_GB2312" w:eastAsia="仿宋_GB2312" w:hAnsi="仿宋" w:cs="仿宋" w:hint="eastAsia"/>
          <w:sz w:val="32"/>
          <w:szCs w:val="32"/>
        </w:rPr>
        <w:t>分摊；三人以上合作的，按第一导师：其余导师总和</w:t>
      </w:r>
      <w:r w:rsidRPr="00541C69">
        <w:rPr>
          <w:rFonts w:ascii="仿宋_GB2312" w:eastAsia="仿宋_GB2312" w:hAnsi="仿宋" w:cs="仿宋" w:hint="eastAsia"/>
          <w:sz w:val="32"/>
          <w:szCs w:val="32"/>
        </w:rPr>
        <w:lastRenderedPageBreak/>
        <w:t>为</w:t>
      </w:r>
      <w:r w:rsidRPr="00541C69">
        <w:rPr>
          <w:rFonts w:ascii="仿宋_GB2312" w:eastAsia="仿宋_GB2312" w:hAnsi="仿宋" w:cs="仿宋" w:hint="eastAsia"/>
          <w:sz w:val="32"/>
          <w:szCs w:val="32"/>
        </w:rPr>
        <w:t>5</w:t>
      </w:r>
      <w:r w:rsidRPr="00541C69">
        <w:rPr>
          <w:rFonts w:ascii="仿宋_GB2312" w:eastAsia="仿宋_GB2312" w:hAnsi="仿宋" w:cs="仿宋" w:hint="eastAsia"/>
          <w:sz w:val="32"/>
          <w:szCs w:val="32"/>
        </w:rPr>
        <w:t>：</w:t>
      </w:r>
      <w:r w:rsidRPr="00541C69">
        <w:rPr>
          <w:rFonts w:ascii="仿宋_GB2312" w:eastAsia="仿宋_GB2312" w:hAnsi="仿宋" w:cs="仿宋" w:hint="eastAsia"/>
          <w:sz w:val="32"/>
          <w:szCs w:val="32"/>
        </w:rPr>
        <w:t>5</w:t>
      </w:r>
      <w:r w:rsidRPr="00541C69">
        <w:rPr>
          <w:rFonts w:ascii="仿宋_GB2312" w:eastAsia="仿宋_GB2312" w:hAnsi="仿宋" w:cs="仿宋" w:hint="eastAsia"/>
          <w:sz w:val="32"/>
          <w:szCs w:val="32"/>
        </w:rPr>
        <w:t>分摊，第一作者以外的其余作者分数均摊。同一项目</w:t>
      </w:r>
      <w:proofErr w:type="gramStart"/>
      <w:r w:rsidRPr="00541C69">
        <w:rPr>
          <w:rFonts w:ascii="仿宋_GB2312" w:eastAsia="仿宋_GB2312" w:hAnsi="仿宋" w:cs="仿宋" w:hint="eastAsia"/>
          <w:sz w:val="32"/>
          <w:szCs w:val="32"/>
        </w:rPr>
        <w:t>获不同</w:t>
      </w:r>
      <w:proofErr w:type="gramEnd"/>
      <w:r w:rsidRPr="00541C69">
        <w:rPr>
          <w:rFonts w:ascii="仿宋_GB2312" w:eastAsia="仿宋_GB2312" w:hAnsi="仿宋" w:cs="仿宋" w:hint="eastAsia"/>
          <w:sz w:val="32"/>
          <w:szCs w:val="32"/>
        </w:rPr>
        <w:t>级别奖励的，按该项目最高奖项加分，</w:t>
      </w:r>
      <w:proofErr w:type="gramStart"/>
      <w:r w:rsidRPr="00541C69">
        <w:rPr>
          <w:rFonts w:ascii="仿宋_GB2312" w:eastAsia="仿宋_GB2312" w:hAnsi="仿宋" w:cs="仿宋" w:hint="eastAsia"/>
          <w:sz w:val="32"/>
          <w:szCs w:val="32"/>
        </w:rPr>
        <w:t>不</w:t>
      </w:r>
      <w:proofErr w:type="gramEnd"/>
      <w:r w:rsidRPr="00541C69">
        <w:rPr>
          <w:rFonts w:ascii="仿宋_GB2312" w:eastAsia="仿宋_GB2312" w:hAnsi="仿宋" w:cs="仿宋" w:hint="eastAsia"/>
          <w:sz w:val="32"/>
          <w:szCs w:val="32"/>
        </w:rPr>
        <w:t>累计加分。</w:t>
      </w:r>
    </w:p>
    <w:p w:rsidR="001646B7" w:rsidRPr="00541C69" w:rsidRDefault="00033E7F">
      <w:pPr>
        <w:adjustRightInd w:val="0"/>
        <w:snapToGrid w:val="0"/>
        <w:spacing w:line="560" w:lineRule="exact"/>
        <w:ind w:firstLineChars="200" w:firstLine="640"/>
        <w:rPr>
          <w:rFonts w:ascii="仿宋_GB2312" w:eastAsia="仿宋_GB2312" w:hAnsi="仿宋" w:cs="仿宋" w:hint="eastAsia"/>
          <w:sz w:val="32"/>
          <w:szCs w:val="32"/>
        </w:rPr>
      </w:pPr>
      <w:r w:rsidRPr="00541C69">
        <w:rPr>
          <w:rFonts w:ascii="仿宋_GB2312" w:eastAsia="仿宋_GB2312" w:hAnsi="仿宋" w:cs="仿宋" w:hint="eastAsia"/>
          <w:sz w:val="32"/>
          <w:szCs w:val="32"/>
        </w:rPr>
        <w:t>（</w:t>
      </w:r>
      <w:r w:rsidRPr="00541C69">
        <w:rPr>
          <w:rFonts w:ascii="仿宋_GB2312" w:eastAsia="仿宋_GB2312" w:hAnsi="仿宋" w:cs="仿宋" w:hint="eastAsia"/>
          <w:sz w:val="32"/>
          <w:szCs w:val="32"/>
        </w:rPr>
        <w:t>4</w:t>
      </w:r>
      <w:r w:rsidRPr="00541C69">
        <w:rPr>
          <w:rFonts w:ascii="仿宋_GB2312" w:eastAsia="仿宋_GB2312" w:hAnsi="仿宋" w:cs="仿宋" w:hint="eastAsia"/>
          <w:sz w:val="32"/>
          <w:szCs w:val="32"/>
        </w:rPr>
        <w:t>）科研创新加分：</w:t>
      </w:r>
    </w:p>
    <w:p w:rsidR="001646B7" w:rsidRPr="00541C69" w:rsidRDefault="00033E7F">
      <w:pPr>
        <w:adjustRightInd w:val="0"/>
        <w:snapToGrid w:val="0"/>
        <w:spacing w:line="560" w:lineRule="exact"/>
        <w:ind w:firstLineChars="200" w:firstLine="640"/>
        <w:rPr>
          <w:rFonts w:ascii="仿宋_GB2312" w:eastAsia="仿宋_GB2312" w:hAnsi="仿宋" w:cs="仿宋" w:hint="eastAsia"/>
          <w:sz w:val="32"/>
          <w:szCs w:val="32"/>
        </w:rPr>
      </w:pPr>
      <w:r w:rsidRPr="00541C69">
        <w:rPr>
          <w:rFonts w:ascii="仿宋_GB2312" w:eastAsia="仿宋_GB2312" w:hAnsi="仿宋" w:cs="仿宋" w:hint="eastAsia"/>
          <w:sz w:val="32"/>
          <w:szCs w:val="32"/>
        </w:rPr>
        <w:t>班主任申报（或直接指导的学生团体或个人申报）学生工作相关领域国家级、省级、市级、校级科研立项的每项分别加</w:t>
      </w:r>
      <w:r w:rsidRPr="00541C69">
        <w:rPr>
          <w:rFonts w:ascii="仿宋_GB2312" w:eastAsia="仿宋_GB2312" w:hAnsi="仿宋" w:cs="仿宋" w:hint="eastAsia"/>
          <w:sz w:val="32"/>
          <w:szCs w:val="32"/>
        </w:rPr>
        <w:t>20</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15</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10</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5</w:t>
      </w:r>
      <w:r w:rsidRPr="00541C69">
        <w:rPr>
          <w:rFonts w:ascii="仿宋_GB2312" w:eastAsia="仿宋_GB2312" w:hAnsi="仿宋" w:cs="仿宋" w:hint="eastAsia"/>
          <w:sz w:val="32"/>
          <w:szCs w:val="32"/>
        </w:rPr>
        <w:t>分。</w:t>
      </w:r>
    </w:p>
    <w:p w:rsidR="001646B7" w:rsidRPr="00541C69" w:rsidRDefault="00033E7F">
      <w:pPr>
        <w:adjustRightInd w:val="0"/>
        <w:snapToGrid w:val="0"/>
        <w:spacing w:line="560" w:lineRule="exact"/>
        <w:ind w:firstLineChars="200" w:firstLine="640"/>
        <w:rPr>
          <w:rFonts w:ascii="仿宋_GB2312" w:eastAsia="仿宋_GB2312" w:hAnsi="仿宋" w:cs="仿宋" w:hint="eastAsia"/>
          <w:sz w:val="32"/>
          <w:szCs w:val="32"/>
        </w:rPr>
      </w:pPr>
      <w:r w:rsidRPr="00541C69">
        <w:rPr>
          <w:rFonts w:ascii="仿宋_GB2312" w:eastAsia="仿宋_GB2312" w:hAnsi="仿宋" w:cs="仿宋" w:hint="eastAsia"/>
          <w:sz w:val="32"/>
          <w:szCs w:val="32"/>
        </w:rPr>
        <w:t>班主任在</w:t>
      </w:r>
      <w:r w:rsidRPr="00541C69">
        <w:rPr>
          <w:rFonts w:ascii="仿宋_GB2312" w:eastAsia="仿宋_GB2312" w:hAnsi="仿宋" w:cs="仿宋" w:hint="eastAsia"/>
          <w:sz w:val="32"/>
          <w:szCs w:val="32"/>
        </w:rPr>
        <w:t>A</w:t>
      </w:r>
      <w:r w:rsidRPr="00541C69">
        <w:rPr>
          <w:rFonts w:ascii="仿宋_GB2312" w:eastAsia="仿宋_GB2312" w:hAnsi="仿宋" w:cs="仿宋" w:hint="eastAsia"/>
          <w:sz w:val="32"/>
          <w:szCs w:val="32"/>
        </w:rPr>
        <w:t>类、</w:t>
      </w:r>
      <w:r w:rsidRPr="00541C69">
        <w:rPr>
          <w:rFonts w:ascii="仿宋_GB2312" w:eastAsia="仿宋_GB2312" w:hAnsi="仿宋" w:cs="仿宋" w:hint="eastAsia"/>
          <w:sz w:val="32"/>
          <w:szCs w:val="32"/>
        </w:rPr>
        <w:t>B</w:t>
      </w:r>
      <w:r w:rsidRPr="00541C69">
        <w:rPr>
          <w:rFonts w:ascii="仿宋_GB2312" w:eastAsia="仿宋_GB2312" w:hAnsi="仿宋" w:cs="仿宋" w:hint="eastAsia"/>
          <w:sz w:val="32"/>
          <w:szCs w:val="32"/>
        </w:rPr>
        <w:t>类、</w:t>
      </w:r>
      <w:r w:rsidRPr="00541C69">
        <w:rPr>
          <w:rFonts w:ascii="仿宋_GB2312" w:eastAsia="仿宋_GB2312" w:hAnsi="仿宋" w:cs="仿宋" w:hint="eastAsia"/>
          <w:sz w:val="32"/>
          <w:szCs w:val="32"/>
        </w:rPr>
        <w:t>C</w:t>
      </w:r>
      <w:r w:rsidRPr="00541C69">
        <w:rPr>
          <w:rFonts w:ascii="仿宋_GB2312" w:eastAsia="仿宋_GB2312" w:hAnsi="仿宋" w:cs="仿宋" w:hint="eastAsia"/>
          <w:sz w:val="32"/>
          <w:szCs w:val="32"/>
        </w:rPr>
        <w:t>类、</w:t>
      </w:r>
      <w:r w:rsidRPr="00541C69">
        <w:rPr>
          <w:rFonts w:ascii="仿宋_GB2312" w:eastAsia="仿宋_GB2312" w:hAnsi="仿宋" w:cs="仿宋" w:hint="eastAsia"/>
          <w:sz w:val="32"/>
          <w:szCs w:val="32"/>
        </w:rPr>
        <w:t>D</w:t>
      </w:r>
      <w:r w:rsidRPr="00541C69">
        <w:rPr>
          <w:rFonts w:ascii="仿宋_GB2312" w:eastAsia="仿宋_GB2312" w:hAnsi="仿宋" w:cs="仿宋" w:hint="eastAsia"/>
          <w:sz w:val="32"/>
          <w:szCs w:val="32"/>
        </w:rPr>
        <w:t>类刊物</w:t>
      </w:r>
      <w:r w:rsidRPr="00541C69">
        <w:rPr>
          <w:rFonts w:ascii="仿宋_GB2312" w:eastAsia="仿宋_GB2312" w:hAnsi="仿宋" w:cs="仿宋" w:hint="eastAsia"/>
          <w:sz w:val="32"/>
          <w:szCs w:val="32"/>
        </w:rPr>
        <w:t>上发表学生工作论文的，每篇分别加</w:t>
      </w:r>
      <w:r w:rsidRPr="00541C69">
        <w:rPr>
          <w:rFonts w:ascii="仿宋_GB2312" w:eastAsia="仿宋_GB2312" w:hAnsi="仿宋" w:cs="仿宋" w:hint="eastAsia"/>
          <w:sz w:val="32"/>
          <w:szCs w:val="32"/>
        </w:rPr>
        <w:t>20</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15</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10</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5</w:t>
      </w:r>
      <w:r w:rsidRPr="00541C69">
        <w:rPr>
          <w:rFonts w:ascii="仿宋_GB2312" w:eastAsia="仿宋_GB2312" w:hAnsi="仿宋" w:cs="仿宋" w:hint="eastAsia"/>
          <w:sz w:val="32"/>
          <w:szCs w:val="32"/>
        </w:rPr>
        <w:t>分。若是合作完成的，按第（</w:t>
      </w:r>
      <w:r w:rsidRPr="00541C69">
        <w:rPr>
          <w:rFonts w:ascii="仿宋_GB2312" w:eastAsia="仿宋_GB2312" w:hAnsi="仿宋" w:cs="仿宋" w:hint="eastAsia"/>
          <w:sz w:val="32"/>
          <w:szCs w:val="32"/>
        </w:rPr>
        <w:t>3</w:t>
      </w:r>
      <w:r w:rsidRPr="00541C69">
        <w:rPr>
          <w:rFonts w:ascii="仿宋_GB2312" w:eastAsia="仿宋_GB2312" w:hAnsi="仿宋" w:cs="仿宋" w:hint="eastAsia"/>
          <w:sz w:val="32"/>
          <w:szCs w:val="32"/>
        </w:rPr>
        <w:t>）款方式分摊加分。</w:t>
      </w:r>
    </w:p>
    <w:p w:rsidR="001646B7" w:rsidRPr="00541C69" w:rsidRDefault="00033E7F">
      <w:pPr>
        <w:adjustRightInd w:val="0"/>
        <w:snapToGrid w:val="0"/>
        <w:spacing w:line="560" w:lineRule="exact"/>
        <w:ind w:firstLineChars="200" w:firstLine="640"/>
        <w:rPr>
          <w:rFonts w:ascii="仿宋_GB2312" w:eastAsia="仿宋_GB2312" w:hAnsi="仿宋" w:cs="仿宋" w:hint="eastAsia"/>
          <w:sz w:val="32"/>
          <w:szCs w:val="32"/>
        </w:rPr>
      </w:pPr>
      <w:r w:rsidRPr="00541C69">
        <w:rPr>
          <w:rFonts w:ascii="仿宋_GB2312" w:eastAsia="仿宋_GB2312" w:hAnsi="仿宋" w:cs="仿宋" w:hint="eastAsia"/>
          <w:sz w:val="32"/>
          <w:szCs w:val="32"/>
        </w:rPr>
        <w:t>班主任政策建议、调研报告、工作案例被市、学校等单位采纳使用的，分别加</w:t>
      </w:r>
      <w:r w:rsidRPr="00541C69">
        <w:rPr>
          <w:rFonts w:ascii="仿宋_GB2312" w:eastAsia="仿宋_GB2312" w:hAnsi="仿宋" w:cs="仿宋" w:hint="eastAsia"/>
          <w:sz w:val="32"/>
          <w:szCs w:val="32"/>
        </w:rPr>
        <w:t>10</w:t>
      </w:r>
      <w:r w:rsidRPr="00541C69">
        <w:rPr>
          <w:rFonts w:ascii="仿宋_GB2312" w:eastAsia="仿宋_GB2312" w:hAnsi="仿宋" w:cs="仿宋" w:hint="eastAsia"/>
          <w:sz w:val="32"/>
          <w:szCs w:val="32"/>
        </w:rPr>
        <w:t>分、</w:t>
      </w:r>
      <w:r w:rsidRPr="00541C69">
        <w:rPr>
          <w:rFonts w:ascii="仿宋_GB2312" w:eastAsia="仿宋_GB2312" w:hAnsi="仿宋" w:cs="仿宋" w:hint="eastAsia"/>
          <w:sz w:val="32"/>
          <w:szCs w:val="32"/>
        </w:rPr>
        <w:t>5</w:t>
      </w:r>
      <w:r w:rsidRPr="00541C69">
        <w:rPr>
          <w:rFonts w:ascii="仿宋_GB2312" w:eastAsia="仿宋_GB2312" w:hAnsi="仿宋" w:cs="仿宋" w:hint="eastAsia"/>
          <w:sz w:val="32"/>
          <w:szCs w:val="32"/>
        </w:rPr>
        <w:t>分。若是合作完成的，按第（</w:t>
      </w:r>
      <w:r w:rsidRPr="00541C69">
        <w:rPr>
          <w:rFonts w:ascii="仿宋_GB2312" w:eastAsia="仿宋_GB2312" w:hAnsi="仿宋" w:cs="仿宋" w:hint="eastAsia"/>
          <w:sz w:val="32"/>
          <w:szCs w:val="32"/>
        </w:rPr>
        <w:t>3</w:t>
      </w:r>
      <w:r w:rsidRPr="00541C69">
        <w:rPr>
          <w:rFonts w:ascii="仿宋_GB2312" w:eastAsia="仿宋_GB2312" w:hAnsi="仿宋" w:cs="仿宋" w:hint="eastAsia"/>
          <w:sz w:val="32"/>
          <w:szCs w:val="32"/>
        </w:rPr>
        <w:t>）款方式分摊加分。</w:t>
      </w:r>
    </w:p>
    <w:p w:rsidR="001646B7" w:rsidRPr="00541C69" w:rsidRDefault="00033E7F">
      <w:pPr>
        <w:numPr>
          <w:ilvl w:val="0"/>
          <w:numId w:val="1"/>
        </w:numPr>
        <w:adjustRightInd w:val="0"/>
        <w:snapToGrid w:val="0"/>
        <w:spacing w:line="560" w:lineRule="exact"/>
        <w:ind w:firstLineChars="200" w:firstLine="640"/>
        <w:rPr>
          <w:rFonts w:ascii="仿宋_GB2312" w:eastAsia="仿宋_GB2312" w:hAnsi="仿宋" w:cs="仿宋" w:hint="eastAsia"/>
          <w:sz w:val="32"/>
          <w:szCs w:val="32"/>
        </w:rPr>
      </w:pPr>
      <w:r w:rsidRPr="00541C69">
        <w:rPr>
          <w:rFonts w:ascii="仿宋_GB2312" w:eastAsia="仿宋_GB2312" w:hAnsi="仿宋" w:cs="仿宋" w:hint="eastAsia"/>
          <w:sz w:val="32"/>
          <w:szCs w:val="32"/>
        </w:rPr>
        <w:t>其他加分：</w:t>
      </w:r>
    </w:p>
    <w:p w:rsidR="001646B7" w:rsidRPr="00541C69" w:rsidRDefault="00033E7F">
      <w:pPr>
        <w:adjustRightInd w:val="0"/>
        <w:snapToGrid w:val="0"/>
        <w:spacing w:line="560" w:lineRule="exact"/>
        <w:ind w:firstLineChars="200" w:firstLine="640"/>
        <w:rPr>
          <w:rFonts w:ascii="仿宋_GB2312" w:eastAsia="仿宋_GB2312" w:hAnsi="仿宋" w:cs="仿宋" w:hint="eastAsia"/>
          <w:sz w:val="32"/>
          <w:szCs w:val="32"/>
        </w:rPr>
      </w:pPr>
      <w:r w:rsidRPr="00541C69">
        <w:rPr>
          <w:rFonts w:ascii="仿宋_GB2312" w:eastAsia="仿宋_GB2312" w:hAnsi="仿宋" w:cs="仿宋" w:hint="eastAsia"/>
          <w:sz w:val="32"/>
          <w:szCs w:val="32"/>
        </w:rPr>
        <w:t>学生工作具有一定影响、被校内外媒体报道的特色项目，由</w:t>
      </w:r>
      <w:proofErr w:type="gramStart"/>
      <w:r w:rsidRPr="00541C69">
        <w:rPr>
          <w:rFonts w:ascii="仿宋_GB2312" w:eastAsia="仿宋_GB2312" w:hAnsi="仿宋" w:cs="仿宋" w:hint="eastAsia"/>
          <w:sz w:val="32"/>
          <w:szCs w:val="32"/>
        </w:rPr>
        <w:t>系考核</w:t>
      </w:r>
      <w:proofErr w:type="gramEnd"/>
      <w:r w:rsidRPr="00541C69">
        <w:rPr>
          <w:rFonts w:ascii="仿宋_GB2312" w:eastAsia="仿宋_GB2312" w:hAnsi="仿宋" w:cs="仿宋" w:hint="eastAsia"/>
          <w:sz w:val="32"/>
          <w:szCs w:val="32"/>
        </w:rPr>
        <w:t>领导小组根据班主任上报材料酌情加分，合作完成的按第（</w:t>
      </w:r>
      <w:r w:rsidRPr="00541C69">
        <w:rPr>
          <w:rFonts w:ascii="仿宋_GB2312" w:eastAsia="仿宋_GB2312" w:hAnsi="仿宋" w:cs="仿宋" w:hint="eastAsia"/>
          <w:sz w:val="32"/>
          <w:szCs w:val="32"/>
        </w:rPr>
        <w:t>3</w:t>
      </w:r>
      <w:r w:rsidRPr="00541C69">
        <w:rPr>
          <w:rFonts w:ascii="仿宋_GB2312" w:eastAsia="仿宋_GB2312" w:hAnsi="仿宋" w:cs="仿宋" w:hint="eastAsia"/>
          <w:sz w:val="32"/>
          <w:szCs w:val="32"/>
        </w:rPr>
        <w:t>）款方式分摊加分。</w:t>
      </w:r>
    </w:p>
    <w:p w:rsidR="001646B7" w:rsidRPr="00541C69" w:rsidRDefault="00033E7F" w:rsidP="00541C69">
      <w:pPr>
        <w:spacing w:line="560" w:lineRule="exact"/>
        <w:ind w:firstLineChars="228" w:firstLine="730"/>
        <w:rPr>
          <w:rFonts w:ascii="仿宋_GB2312" w:eastAsia="仿宋_GB2312" w:hAnsi="仿宋" w:cs="仿宋" w:hint="eastAsia"/>
          <w:sz w:val="32"/>
          <w:szCs w:val="32"/>
        </w:rPr>
      </w:pPr>
      <w:r w:rsidRPr="00541C69">
        <w:rPr>
          <w:rFonts w:ascii="仿宋_GB2312" w:eastAsia="仿宋_GB2312" w:hAnsi="仿宋" w:cs="仿宋" w:hint="eastAsia"/>
          <w:sz w:val="32"/>
          <w:szCs w:val="32"/>
        </w:rPr>
        <w:t>所在班级外语过级率、计算机过级率、其他证书过级率在全系名列前茅者，由</w:t>
      </w:r>
      <w:proofErr w:type="gramStart"/>
      <w:r w:rsidRPr="00541C69">
        <w:rPr>
          <w:rFonts w:ascii="仿宋_GB2312" w:eastAsia="仿宋_GB2312" w:hAnsi="仿宋" w:cs="仿宋" w:hint="eastAsia"/>
          <w:sz w:val="32"/>
          <w:szCs w:val="32"/>
        </w:rPr>
        <w:t>系考核</w:t>
      </w:r>
      <w:proofErr w:type="gramEnd"/>
      <w:r w:rsidRPr="00541C69">
        <w:rPr>
          <w:rFonts w:ascii="仿宋_GB2312" w:eastAsia="仿宋_GB2312" w:hAnsi="仿宋" w:cs="仿宋" w:hint="eastAsia"/>
          <w:sz w:val="32"/>
          <w:szCs w:val="32"/>
        </w:rPr>
        <w:t>领导小组酌情加分。</w:t>
      </w:r>
    </w:p>
    <w:p w:rsidR="001646B7" w:rsidRPr="00541C69" w:rsidRDefault="001646B7">
      <w:pPr>
        <w:widowControl/>
        <w:spacing w:line="560" w:lineRule="exact"/>
        <w:jc w:val="left"/>
        <w:rPr>
          <w:rFonts w:ascii="仿宋_GB2312" w:eastAsia="仿宋_GB2312" w:hAnsi="仿宋" w:cs="仿宋" w:hint="eastAsia"/>
          <w:sz w:val="32"/>
          <w:szCs w:val="32"/>
        </w:rPr>
      </w:pPr>
    </w:p>
    <w:sectPr w:rsidR="001646B7" w:rsidRPr="00541C69" w:rsidSect="00382427">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7F" w:rsidRDefault="00033E7F">
      <w:r>
        <w:separator/>
      </w:r>
    </w:p>
  </w:endnote>
  <w:endnote w:type="continuationSeparator" w:id="0">
    <w:p w:rsidR="00033E7F" w:rsidRDefault="0003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661230402"/>
      <w:docPartObj>
        <w:docPartGallery w:val="Page Numbers (Bottom of Page)"/>
        <w:docPartUnique/>
      </w:docPartObj>
    </w:sdtPr>
    <w:sdtContent>
      <w:p w:rsidR="00382427" w:rsidRPr="00382427" w:rsidRDefault="00382427">
        <w:pPr>
          <w:pStyle w:val="a4"/>
          <w:rPr>
            <w:rFonts w:asciiTheme="minorEastAsia" w:hAnsiTheme="minorEastAsia"/>
            <w:sz w:val="28"/>
            <w:szCs w:val="28"/>
          </w:rPr>
        </w:pPr>
        <w:r w:rsidRPr="00382427">
          <w:rPr>
            <w:rFonts w:asciiTheme="minorEastAsia" w:hAnsiTheme="minorEastAsia"/>
            <w:sz w:val="28"/>
            <w:szCs w:val="28"/>
          </w:rPr>
          <w:fldChar w:fldCharType="begin"/>
        </w:r>
        <w:r w:rsidRPr="00382427">
          <w:rPr>
            <w:rFonts w:asciiTheme="minorEastAsia" w:hAnsiTheme="minorEastAsia"/>
            <w:sz w:val="28"/>
            <w:szCs w:val="28"/>
          </w:rPr>
          <w:instrText>PAGE   \* MERGEFORMAT</w:instrText>
        </w:r>
        <w:r w:rsidRPr="00382427">
          <w:rPr>
            <w:rFonts w:asciiTheme="minorEastAsia" w:hAnsiTheme="minorEastAsia"/>
            <w:sz w:val="28"/>
            <w:szCs w:val="28"/>
          </w:rPr>
          <w:fldChar w:fldCharType="separate"/>
        </w:r>
        <w:r w:rsidRPr="00382427">
          <w:rPr>
            <w:rFonts w:asciiTheme="minorEastAsia" w:hAnsiTheme="minorEastAsia"/>
            <w:noProof/>
            <w:sz w:val="28"/>
            <w:szCs w:val="28"/>
            <w:lang w:val="zh-CN"/>
          </w:rPr>
          <w:t>-</w:t>
        </w:r>
        <w:r>
          <w:rPr>
            <w:rFonts w:asciiTheme="minorEastAsia" w:hAnsiTheme="minorEastAsia"/>
            <w:noProof/>
            <w:sz w:val="28"/>
            <w:szCs w:val="28"/>
          </w:rPr>
          <w:t xml:space="preserve"> 4 -</w:t>
        </w:r>
        <w:r w:rsidRPr="00382427">
          <w:rPr>
            <w:rFonts w:asciiTheme="minorEastAsia" w:hAnsiTheme="minorEastAsia"/>
            <w:sz w:val="28"/>
            <w:szCs w:val="28"/>
          </w:rPr>
          <w:fldChar w:fldCharType="end"/>
        </w:r>
      </w:p>
    </w:sdtContent>
  </w:sdt>
  <w:p w:rsidR="00382427" w:rsidRDefault="003824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73119"/>
      <w:docPartObj>
        <w:docPartGallery w:val="Page Numbers (Bottom of Page)"/>
        <w:docPartUnique/>
      </w:docPartObj>
    </w:sdtPr>
    <w:sdtEndPr>
      <w:rPr>
        <w:rFonts w:asciiTheme="minorEastAsia" w:hAnsiTheme="minorEastAsia"/>
        <w:sz w:val="28"/>
        <w:szCs w:val="28"/>
      </w:rPr>
    </w:sdtEndPr>
    <w:sdtContent>
      <w:p w:rsidR="00382427" w:rsidRPr="00382427" w:rsidRDefault="00382427">
        <w:pPr>
          <w:pStyle w:val="a4"/>
          <w:jc w:val="right"/>
          <w:rPr>
            <w:rFonts w:asciiTheme="minorEastAsia" w:hAnsiTheme="minorEastAsia"/>
            <w:sz w:val="28"/>
            <w:szCs w:val="28"/>
          </w:rPr>
        </w:pPr>
        <w:r w:rsidRPr="00382427">
          <w:rPr>
            <w:rFonts w:asciiTheme="minorEastAsia" w:hAnsiTheme="minorEastAsia"/>
            <w:sz w:val="28"/>
            <w:szCs w:val="28"/>
          </w:rPr>
          <w:fldChar w:fldCharType="begin"/>
        </w:r>
        <w:r w:rsidRPr="00382427">
          <w:rPr>
            <w:rFonts w:asciiTheme="minorEastAsia" w:hAnsiTheme="minorEastAsia"/>
            <w:sz w:val="28"/>
            <w:szCs w:val="28"/>
          </w:rPr>
          <w:instrText>PAGE   \* MERGEFORMAT</w:instrText>
        </w:r>
        <w:r w:rsidRPr="00382427">
          <w:rPr>
            <w:rFonts w:asciiTheme="minorEastAsia" w:hAnsiTheme="minorEastAsia"/>
            <w:sz w:val="28"/>
            <w:szCs w:val="28"/>
          </w:rPr>
          <w:fldChar w:fldCharType="separate"/>
        </w:r>
        <w:r w:rsidRPr="00382427">
          <w:rPr>
            <w:rFonts w:asciiTheme="minorEastAsia" w:hAnsiTheme="minorEastAsia"/>
            <w:noProof/>
            <w:sz w:val="28"/>
            <w:szCs w:val="28"/>
            <w:lang w:val="zh-CN"/>
          </w:rPr>
          <w:t>-</w:t>
        </w:r>
        <w:r>
          <w:rPr>
            <w:rFonts w:asciiTheme="minorEastAsia" w:hAnsiTheme="minorEastAsia"/>
            <w:noProof/>
            <w:sz w:val="28"/>
            <w:szCs w:val="28"/>
          </w:rPr>
          <w:t xml:space="preserve"> 5 -</w:t>
        </w:r>
        <w:r w:rsidRPr="00382427">
          <w:rPr>
            <w:rFonts w:asciiTheme="minorEastAsia" w:hAnsiTheme="minorEastAsia"/>
            <w:sz w:val="28"/>
            <w:szCs w:val="28"/>
          </w:rPr>
          <w:fldChar w:fldCharType="end"/>
        </w:r>
      </w:p>
    </w:sdtContent>
  </w:sdt>
  <w:p w:rsidR="001646B7" w:rsidRDefault="001646B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47815"/>
      <w:docPartObj>
        <w:docPartGallery w:val="Page Numbers (Bottom of Page)"/>
        <w:docPartUnique/>
      </w:docPartObj>
    </w:sdtPr>
    <w:sdtEndPr>
      <w:rPr>
        <w:rFonts w:asciiTheme="minorEastAsia" w:hAnsiTheme="minorEastAsia"/>
        <w:sz w:val="28"/>
        <w:szCs w:val="28"/>
      </w:rPr>
    </w:sdtEndPr>
    <w:sdtContent>
      <w:p w:rsidR="00382427" w:rsidRPr="00382427" w:rsidRDefault="00382427">
        <w:pPr>
          <w:pStyle w:val="a4"/>
          <w:rPr>
            <w:rFonts w:asciiTheme="minorEastAsia" w:hAnsiTheme="minorEastAsia"/>
            <w:sz w:val="28"/>
            <w:szCs w:val="28"/>
          </w:rPr>
        </w:pPr>
        <w:r w:rsidRPr="00382427">
          <w:rPr>
            <w:rFonts w:asciiTheme="minorEastAsia" w:hAnsiTheme="minorEastAsia"/>
            <w:sz w:val="28"/>
            <w:szCs w:val="28"/>
          </w:rPr>
          <w:fldChar w:fldCharType="begin"/>
        </w:r>
        <w:r w:rsidRPr="00382427">
          <w:rPr>
            <w:rFonts w:asciiTheme="minorEastAsia" w:hAnsiTheme="minorEastAsia"/>
            <w:sz w:val="28"/>
            <w:szCs w:val="28"/>
          </w:rPr>
          <w:instrText>PAGE   \* MERGEFORMAT</w:instrText>
        </w:r>
        <w:r w:rsidRPr="00382427">
          <w:rPr>
            <w:rFonts w:asciiTheme="minorEastAsia" w:hAnsiTheme="minorEastAsia"/>
            <w:sz w:val="28"/>
            <w:szCs w:val="28"/>
          </w:rPr>
          <w:fldChar w:fldCharType="separate"/>
        </w:r>
        <w:r w:rsidRPr="00382427">
          <w:rPr>
            <w:rFonts w:asciiTheme="minorEastAsia" w:hAnsiTheme="minorEastAsia"/>
            <w:noProof/>
            <w:sz w:val="28"/>
            <w:szCs w:val="28"/>
            <w:lang w:val="zh-CN"/>
          </w:rPr>
          <w:t>-</w:t>
        </w:r>
        <w:r>
          <w:rPr>
            <w:rFonts w:asciiTheme="minorEastAsia" w:hAnsiTheme="minorEastAsia"/>
            <w:noProof/>
            <w:sz w:val="28"/>
            <w:szCs w:val="28"/>
          </w:rPr>
          <w:t xml:space="preserve"> 2 -</w:t>
        </w:r>
        <w:r w:rsidRPr="00382427">
          <w:rPr>
            <w:rFonts w:asciiTheme="minorEastAsia" w:hAnsiTheme="minorEastAsia"/>
            <w:sz w:val="28"/>
            <w:szCs w:val="28"/>
          </w:rPr>
          <w:fldChar w:fldCharType="end"/>
        </w:r>
      </w:p>
    </w:sdtContent>
  </w:sdt>
  <w:p w:rsidR="00382427" w:rsidRDefault="0038242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926615"/>
      <w:docPartObj>
        <w:docPartGallery w:val="Page Numbers (Bottom of Page)"/>
        <w:docPartUnique/>
      </w:docPartObj>
    </w:sdtPr>
    <w:sdtEndPr>
      <w:rPr>
        <w:rFonts w:asciiTheme="minorEastAsia" w:hAnsiTheme="minorEastAsia"/>
        <w:sz w:val="28"/>
        <w:szCs w:val="28"/>
      </w:rPr>
    </w:sdtEndPr>
    <w:sdtContent>
      <w:p w:rsidR="00382427" w:rsidRPr="00382427" w:rsidRDefault="00382427">
        <w:pPr>
          <w:pStyle w:val="a4"/>
          <w:jc w:val="right"/>
          <w:rPr>
            <w:rFonts w:asciiTheme="minorEastAsia" w:hAnsiTheme="minorEastAsia"/>
            <w:sz w:val="28"/>
            <w:szCs w:val="28"/>
          </w:rPr>
        </w:pPr>
        <w:r w:rsidRPr="00382427">
          <w:rPr>
            <w:rFonts w:asciiTheme="minorEastAsia" w:hAnsiTheme="minorEastAsia"/>
            <w:sz w:val="28"/>
            <w:szCs w:val="28"/>
          </w:rPr>
          <w:fldChar w:fldCharType="begin"/>
        </w:r>
        <w:r w:rsidRPr="00382427">
          <w:rPr>
            <w:rFonts w:asciiTheme="minorEastAsia" w:hAnsiTheme="minorEastAsia"/>
            <w:sz w:val="28"/>
            <w:szCs w:val="28"/>
          </w:rPr>
          <w:instrText>PAGE   \* MERGEFORMAT</w:instrText>
        </w:r>
        <w:r w:rsidRPr="00382427">
          <w:rPr>
            <w:rFonts w:asciiTheme="minorEastAsia" w:hAnsiTheme="minorEastAsia"/>
            <w:sz w:val="28"/>
            <w:szCs w:val="28"/>
          </w:rPr>
          <w:fldChar w:fldCharType="separate"/>
        </w:r>
        <w:r w:rsidRPr="00382427">
          <w:rPr>
            <w:rFonts w:asciiTheme="minorEastAsia" w:hAnsiTheme="minorEastAsia"/>
            <w:noProof/>
            <w:sz w:val="28"/>
            <w:szCs w:val="28"/>
            <w:lang w:val="zh-CN"/>
          </w:rPr>
          <w:t>-</w:t>
        </w:r>
        <w:r>
          <w:rPr>
            <w:rFonts w:asciiTheme="minorEastAsia" w:hAnsiTheme="minorEastAsia"/>
            <w:noProof/>
            <w:sz w:val="28"/>
            <w:szCs w:val="28"/>
          </w:rPr>
          <w:t xml:space="preserve"> 1 -</w:t>
        </w:r>
        <w:r w:rsidRPr="00382427">
          <w:rPr>
            <w:rFonts w:asciiTheme="minorEastAsia" w:hAnsiTheme="minorEastAsia"/>
            <w:sz w:val="28"/>
            <w:szCs w:val="28"/>
          </w:rPr>
          <w:fldChar w:fldCharType="end"/>
        </w:r>
      </w:p>
    </w:sdtContent>
  </w:sdt>
  <w:p w:rsidR="00382427" w:rsidRDefault="0038242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939419"/>
      <w:docPartObj>
        <w:docPartGallery w:val="Page Numbers (Bottom of Page)"/>
        <w:docPartUnique/>
      </w:docPartObj>
    </w:sdtPr>
    <w:sdtEndPr>
      <w:rPr>
        <w:rFonts w:asciiTheme="minorEastAsia" w:hAnsiTheme="minorEastAsia"/>
        <w:sz w:val="28"/>
        <w:szCs w:val="28"/>
      </w:rPr>
    </w:sdtEndPr>
    <w:sdtContent>
      <w:p w:rsidR="00382427" w:rsidRPr="00382427" w:rsidRDefault="00382427">
        <w:pPr>
          <w:pStyle w:val="a4"/>
          <w:rPr>
            <w:rFonts w:asciiTheme="minorEastAsia" w:hAnsiTheme="minorEastAsia"/>
            <w:sz w:val="28"/>
            <w:szCs w:val="28"/>
          </w:rPr>
        </w:pPr>
        <w:r w:rsidRPr="00382427">
          <w:rPr>
            <w:rFonts w:asciiTheme="minorEastAsia" w:hAnsiTheme="minorEastAsia"/>
            <w:sz w:val="28"/>
            <w:szCs w:val="28"/>
          </w:rPr>
          <w:fldChar w:fldCharType="begin"/>
        </w:r>
        <w:r w:rsidRPr="00382427">
          <w:rPr>
            <w:rFonts w:asciiTheme="minorEastAsia" w:hAnsiTheme="minorEastAsia"/>
            <w:sz w:val="28"/>
            <w:szCs w:val="28"/>
          </w:rPr>
          <w:instrText>PAGE   \* MERGEFORMAT</w:instrText>
        </w:r>
        <w:r w:rsidRPr="00382427">
          <w:rPr>
            <w:rFonts w:asciiTheme="minorEastAsia" w:hAnsiTheme="minorEastAsia"/>
            <w:sz w:val="28"/>
            <w:szCs w:val="28"/>
          </w:rPr>
          <w:fldChar w:fldCharType="separate"/>
        </w:r>
        <w:r w:rsidRPr="00382427">
          <w:rPr>
            <w:rFonts w:asciiTheme="minorEastAsia" w:hAnsiTheme="minorEastAsia"/>
            <w:noProof/>
            <w:sz w:val="28"/>
            <w:szCs w:val="28"/>
            <w:lang w:val="zh-CN"/>
          </w:rPr>
          <w:t>-</w:t>
        </w:r>
        <w:r>
          <w:rPr>
            <w:rFonts w:asciiTheme="minorEastAsia" w:hAnsiTheme="minorEastAsia"/>
            <w:noProof/>
            <w:sz w:val="28"/>
            <w:szCs w:val="28"/>
          </w:rPr>
          <w:t xml:space="preserve"> 1 -</w:t>
        </w:r>
        <w:r w:rsidRPr="00382427">
          <w:rPr>
            <w:rFonts w:asciiTheme="minorEastAsia" w:hAnsiTheme="minorEastAsia"/>
            <w:sz w:val="28"/>
            <w:szCs w:val="28"/>
          </w:rPr>
          <w:fldChar w:fldCharType="end"/>
        </w:r>
      </w:p>
    </w:sdtContent>
  </w:sdt>
  <w:p w:rsidR="00382427" w:rsidRDefault="00382427">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427" w:rsidRDefault="00382427">
    <w:pPr>
      <w:pStyle w:val="a4"/>
    </w:pPr>
  </w:p>
  <w:p w:rsidR="00382427" w:rsidRDefault="003824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7F" w:rsidRDefault="00033E7F">
      <w:r>
        <w:separator/>
      </w:r>
    </w:p>
  </w:footnote>
  <w:footnote w:type="continuationSeparator" w:id="0">
    <w:p w:rsidR="00033E7F" w:rsidRDefault="00033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4F233"/>
    <w:multiLevelType w:val="singleLevel"/>
    <w:tmpl w:val="93D4F233"/>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A3FCA"/>
    <w:rsid w:val="00014E21"/>
    <w:rsid w:val="00033E7F"/>
    <w:rsid w:val="00093979"/>
    <w:rsid w:val="000E1A54"/>
    <w:rsid w:val="00105E3B"/>
    <w:rsid w:val="001428F9"/>
    <w:rsid w:val="00160A9B"/>
    <w:rsid w:val="001646B7"/>
    <w:rsid w:val="003163EE"/>
    <w:rsid w:val="00382427"/>
    <w:rsid w:val="0040432F"/>
    <w:rsid w:val="00473FCD"/>
    <w:rsid w:val="00527AAC"/>
    <w:rsid w:val="00541C69"/>
    <w:rsid w:val="00594EAD"/>
    <w:rsid w:val="005C5AC9"/>
    <w:rsid w:val="00674F3A"/>
    <w:rsid w:val="00694FBB"/>
    <w:rsid w:val="006C6FBC"/>
    <w:rsid w:val="00747E59"/>
    <w:rsid w:val="00817C62"/>
    <w:rsid w:val="008546BE"/>
    <w:rsid w:val="00892D5F"/>
    <w:rsid w:val="008F3706"/>
    <w:rsid w:val="009738A6"/>
    <w:rsid w:val="00A048A7"/>
    <w:rsid w:val="00A561DE"/>
    <w:rsid w:val="00A72E09"/>
    <w:rsid w:val="00AA275F"/>
    <w:rsid w:val="00AD3138"/>
    <w:rsid w:val="00B81741"/>
    <w:rsid w:val="00C026C7"/>
    <w:rsid w:val="00C91048"/>
    <w:rsid w:val="00D147CD"/>
    <w:rsid w:val="00D338BC"/>
    <w:rsid w:val="00DE68BE"/>
    <w:rsid w:val="00E57209"/>
    <w:rsid w:val="00E92C57"/>
    <w:rsid w:val="00EB61D9"/>
    <w:rsid w:val="00F068DA"/>
    <w:rsid w:val="00FE7D90"/>
    <w:rsid w:val="056221FB"/>
    <w:rsid w:val="0BF13BA5"/>
    <w:rsid w:val="10D53DCE"/>
    <w:rsid w:val="1BCF39ED"/>
    <w:rsid w:val="23890417"/>
    <w:rsid w:val="333F6B40"/>
    <w:rsid w:val="36485105"/>
    <w:rsid w:val="4BDA34D1"/>
    <w:rsid w:val="50182B4D"/>
    <w:rsid w:val="57F3139E"/>
    <w:rsid w:val="5AD44923"/>
    <w:rsid w:val="627B2D47"/>
    <w:rsid w:val="63D01430"/>
    <w:rsid w:val="6E2A3FCA"/>
    <w:rsid w:val="7870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7">
    <w:name w:val="No Spacing"/>
    <w:uiPriority w:val="1"/>
    <w:qFormat/>
    <w:pPr>
      <w:widowControl w:val="0"/>
      <w:jc w:val="both"/>
    </w:pPr>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styleId="a7">
    <w:name w:val="No Spacing"/>
    <w:uiPriority w:val="1"/>
    <w:qFormat/>
    <w:pPr>
      <w:widowControl w:val="0"/>
      <w:jc w:val="both"/>
    </w:pPr>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682</Words>
  <Characters>3893</Characters>
  <Application>Microsoft Office Word</Application>
  <DocSecurity>0</DocSecurity>
  <Lines>32</Lines>
  <Paragraphs>9</Paragraphs>
  <ScaleCrop>false</ScaleCrop>
  <Company>HP</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陈振圻</cp:lastModifiedBy>
  <cp:revision>24</cp:revision>
  <cp:lastPrinted>2020-06-02T08:46:00Z</cp:lastPrinted>
  <dcterms:created xsi:type="dcterms:W3CDTF">2020-01-16T03:14:00Z</dcterms:created>
  <dcterms:modified xsi:type="dcterms:W3CDTF">2020-07-03T07:52:00Z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