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汕尾职业技术学院拟聘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任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常年法律顾问服务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机构的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44"/>
          <w:szCs w:val="44"/>
        </w:rPr>
        <w:t>公示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line="22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根据《汕尾职业技术学院招聘常年法律顾问服务的公告》要求，经我校组成的评审小组对提交应聘材料的</w:t>
      </w:r>
      <w:r>
        <w:rPr>
          <w:rFonts w:hint="eastAsia" w:ascii="仿宋" w:hAnsi="仿宋" w:eastAsia="仿宋"/>
          <w:sz w:val="32"/>
          <w:szCs w:val="32"/>
          <w:lang w:eastAsia="zh-CN"/>
        </w:rPr>
        <w:t>机构</w:t>
      </w:r>
      <w:r>
        <w:rPr>
          <w:rFonts w:hint="eastAsia" w:ascii="仿宋" w:hAnsi="仿宋" w:eastAsia="仿宋"/>
          <w:sz w:val="32"/>
          <w:szCs w:val="32"/>
        </w:rPr>
        <w:t>进行综合评审，拟聘任广东卓凡（深汕）律师事务所为我校常年法律顾问。</w:t>
      </w:r>
    </w:p>
    <w:p>
      <w:pPr>
        <w:spacing w:line="22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公示时间：发布之日起1个工作日。</w:t>
      </w:r>
    </w:p>
    <w:p>
      <w:pPr>
        <w:spacing w:line="22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公示期间，如对拟聘任</w:t>
      </w:r>
      <w:r>
        <w:rPr>
          <w:rFonts w:hint="eastAsia" w:ascii="仿宋" w:hAnsi="仿宋" w:eastAsia="仿宋"/>
          <w:sz w:val="32"/>
          <w:szCs w:val="32"/>
          <w:lang w:eastAsia="zh-CN"/>
        </w:rPr>
        <w:t>机构</w:t>
      </w:r>
      <w:r>
        <w:rPr>
          <w:rFonts w:hint="eastAsia" w:ascii="仿宋" w:hAnsi="仿宋" w:eastAsia="仿宋"/>
          <w:sz w:val="32"/>
          <w:szCs w:val="32"/>
        </w:rPr>
        <w:t>有异议，请实名以书面形式（包括必要的证明材料）向我校提出，并写明联系人姓名和联系电话，匿名信函将不予受理。</w:t>
      </w:r>
    </w:p>
    <w:p>
      <w:pPr>
        <w:spacing w:line="22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联系人：邱老师             联系电话：0660-3376648  </w:t>
      </w:r>
    </w:p>
    <w:p>
      <w:pPr>
        <w:spacing w:line="22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地址：广东省汕尾市城区文德路汕尾职业技术学院后勤管理处</w:t>
      </w:r>
    </w:p>
    <w:p>
      <w:pPr>
        <w:spacing w:line="22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汕尾职业技术学院后勤管理处</w:t>
      </w:r>
    </w:p>
    <w:p>
      <w:pPr>
        <w:spacing w:line="220" w:lineRule="atLeas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2020年3月16日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9D"/>
    <w:rsid w:val="00222F48"/>
    <w:rsid w:val="002474F9"/>
    <w:rsid w:val="002A1DE0"/>
    <w:rsid w:val="00393C9D"/>
    <w:rsid w:val="008549D4"/>
    <w:rsid w:val="01A650A5"/>
    <w:rsid w:val="5F36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266</Characters>
  <Lines>2</Lines>
  <Paragraphs>1</Paragraphs>
  <TotalTime>14</TotalTime>
  <ScaleCrop>false</ScaleCrop>
  <LinksUpToDate>false</LinksUpToDate>
  <CharactersWithSpaces>311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2020-03-14T07:49:00Z</dcterms:created>
  <dc:creator>Lenovo User</dc:creator>
  <cp:lastModifiedBy>Administrator</cp:lastModifiedBy>
  <dcterms:modified xsi:type="dcterms:W3CDTF">2020-03-16T06:12:44Z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